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67BF" w:rsidRPr="00E91B4D" w:rsidRDefault="001367BF">
      <w:pPr>
        <w:pStyle w:val="ConsPlusTitle"/>
        <w:jc w:val="center"/>
        <w:rPr>
          <w:rFonts w:ascii="Times New Roman" w:hAnsi="Times New Roman" w:cs="Times New Roman"/>
          <w:sz w:val="28"/>
          <w:szCs w:val="28"/>
        </w:rPr>
      </w:pPr>
      <w:r w:rsidRPr="00E91B4D">
        <w:rPr>
          <w:rFonts w:ascii="Times New Roman" w:hAnsi="Times New Roman" w:cs="Times New Roman"/>
          <w:sz w:val="28"/>
          <w:szCs w:val="28"/>
        </w:rPr>
        <w:t>КАК РАССЧИТАТЬ НАЛОГ НА ИМУЩЕСТВО ФИЗИЧЕСКИХ ЛИЦ</w:t>
      </w:r>
    </w:p>
    <w:p w:rsidR="001367BF" w:rsidRPr="00E91B4D" w:rsidRDefault="001367BF">
      <w:pPr>
        <w:pStyle w:val="ConsPlusTitle"/>
        <w:jc w:val="center"/>
        <w:rPr>
          <w:rFonts w:ascii="Times New Roman" w:hAnsi="Times New Roman" w:cs="Times New Roman"/>
          <w:sz w:val="28"/>
          <w:szCs w:val="28"/>
        </w:rPr>
      </w:pPr>
      <w:r w:rsidRPr="00E91B4D">
        <w:rPr>
          <w:rFonts w:ascii="Times New Roman" w:hAnsi="Times New Roman" w:cs="Times New Roman"/>
          <w:sz w:val="28"/>
          <w:szCs w:val="28"/>
        </w:rPr>
        <w:t>ИСХОДЯ ИЗ КАДАСТРОВОЙ СТОИМОСТИ?</w:t>
      </w:r>
    </w:p>
    <w:p w:rsidR="001367BF" w:rsidRPr="00E91B4D" w:rsidRDefault="001367BF">
      <w:pPr>
        <w:pStyle w:val="ConsPlusNormal"/>
        <w:jc w:val="both"/>
        <w:rPr>
          <w:rFonts w:ascii="Times New Roman" w:hAnsi="Times New Roman" w:cs="Times New Roman"/>
          <w:sz w:val="28"/>
          <w:szCs w:val="28"/>
        </w:rPr>
      </w:pPr>
    </w:p>
    <w:p w:rsidR="004A16CC" w:rsidRDefault="001367BF" w:rsidP="00CC43E8">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С 01.01.2015 введен новый порядок исчисления налога на имущество физических лиц</w:t>
      </w:r>
      <w:r w:rsidR="00B630DF">
        <w:rPr>
          <w:rFonts w:ascii="Times New Roman" w:hAnsi="Times New Roman" w:cs="Times New Roman"/>
          <w:sz w:val="28"/>
          <w:szCs w:val="28"/>
        </w:rPr>
        <w:t>,</w:t>
      </w:r>
      <w:r w:rsidRPr="00E91B4D">
        <w:rPr>
          <w:rFonts w:ascii="Times New Roman" w:hAnsi="Times New Roman" w:cs="Times New Roman"/>
          <w:sz w:val="28"/>
          <w:szCs w:val="28"/>
        </w:rPr>
        <w:t xml:space="preserve"> исходя из кадастровой стоимости (</w:t>
      </w:r>
      <w:hyperlink r:id="rId8" w:history="1">
        <w:r w:rsidRPr="00E91B4D">
          <w:rPr>
            <w:rFonts w:ascii="Times New Roman" w:hAnsi="Times New Roman" w:cs="Times New Roman"/>
            <w:color w:val="0000FF"/>
            <w:sz w:val="28"/>
            <w:szCs w:val="28"/>
          </w:rPr>
          <w:t>гл. 32</w:t>
        </w:r>
      </w:hyperlink>
      <w:r w:rsidRPr="00E91B4D">
        <w:rPr>
          <w:rFonts w:ascii="Times New Roman" w:hAnsi="Times New Roman" w:cs="Times New Roman"/>
          <w:sz w:val="28"/>
          <w:szCs w:val="28"/>
        </w:rPr>
        <w:t xml:space="preserve"> НК РФ). </w:t>
      </w:r>
    </w:p>
    <w:p w:rsidR="0010030C" w:rsidRDefault="0010030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На сегодняшний </w:t>
      </w:r>
      <w:proofErr w:type="gramStart"/>
      <w:r>
        <w:rPr>
          <w:rFonts w:ascii="Times New Roman" w:hAnsi="Times New Roman" w:cs="Times New Roman"/>
          <w:sz w:val="28"/>
          <w:szCs w:val="28"/>
        </w:rPr>
        <w:t>день</w:t>
      </w:r>
      <w:proofErr w:type="gramEnd"/>
      <w:r>
        <w:rPr>
          <w:rFonts w:ascii="Times New Roman" w:hAnsi="Times New Roman" w:cs="Times New Roman"/>
          <w:sz w:val="28"/>
          <w:szCs w:val="28"/>
        </w:rPr>
        <w:t xml:space="preserve"> на новый порядок исчисления этого налога перешли 62 региона России из 85. Большая часть из 23 оставшихся субъектов уже приняла решение перейти на новую систему с 1 января 2018 года.</w:t>
      </w:r>
    </w:p>
    <w:p w:rsidR="003F6D00" w:rsidRPr="0010030C" w:rsidRDefault="00CC43E8">
      <w:pPr>
        <w:pStyle w:val="ConsPlusNormal"/>
        <w:ind w:firstLine="540"/>
        <w:jc w:val="both"/>
        <w:rPr>
          <w:rFonts w:ascii="Times New Roman" w:hAnsi="Times New Roman" w:cs="Times New Roman"/>
          <w:i/>
          <w:sz w:val="28"/>
          <w:szCs w:val="28"/>
        </w:rPr>
      </w:pPr>
      <w:r w:rsidRPr="00B630DF">
        <w:rPr>
          <w:rFonts w:ascii="Times New Roman" w:hAnsi="Times New Roman" w:cs="Times New Roman"/>
          <w:i/>
          <w:sz w:val="28"/>
          <w:szCs w:val="28"/>
          <w:highlight w:val="yellow"/>
        </w:rPr>
        <w:t>На территории Ростовской области решение о начислении налога на имущество, исходя из кадастровой стоимости еще не принято.</w:t>
      </w:r>
    </w:p>
    <w:p w:rsidR="00CC43E8" w:rsidRPr="00E91B4D" w:rsidRDefault="00CC43E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Постановлением Правительства Ростовской области от 27.12.2016г. №881</w:t>
      </w:r>
      <w:r w:rsidR="003F6D00">
        <w:rPr>
          <w:rFonts w:ascii="Times New Roman" w:hAnsi="Times New Roman" w:cs="Times New Roman"/>
          <w:sz w:val="28"/>
          <w:szCs w:val="28"/>
        </w:rPr>
        <w:t>,</w:t>
      </w:r>
      <w:r>
        <w:rPr>
          <w:rFonts w:ascii="Times New Roman" w:hAnsi="Times New Roman" w:cs="Times New Roman"/>
          <w:sz w:val="28"/>
          <w:szCs w:val="28"/>
        </w:rPr>
        <w:t xml:space="preserve"> утверждены результаты определения кадастровой стоимости объектов недвижимости (зданий, помещений, сооружений, объектов незавершенного строительства), расположенных на территории Ростовской области</w:t>
      </w:r>
      <w:r w:rsidR="006D6A25">
        <w:rPr>
          <w:rFonts w:ascii="Times New Roman" w:hAnsi="Times New Roman" w:cs="Times New Roman"/>
          <w:sz w:val="28"/>
          <w:szCs w:val="28"/>
        </w:rPr>
        <w:t>, по состоянию на 01.01.2016г</w:t>
      </w:r>
      <w:r>
        <w:rPr>
          <w:rFonts w:ascii="Times New Roman" w:hAnsi="Times New Roman" w:cs="Times New Roman"/>
          <w:sz w:val="28"/>
          <w:szCs w:val="28"/>
        </w:rPr>
        <w:t>.</w:t>
      </w:r>
      <w:r w:rsidR="003F6D00">
        <w:rPr>
          <w:rFonts w:ascii="Times New Roman" w:hAnsi="Times New Roman" w:cs="Times New Roman"/>
          <w:sz w:val="28"/>
          <w:szCs w:val="28"/>
        </w:rPr>
        <w:t xml:space="preserve"> (Приложение №1 к постановлению</w:t>
      </w:r>
      <w:r w:rsidR="00ED7200" w:rsidRPr="00ED7200">
        <w:rPr>
          <w:rFonts w:ascii="Times New Roman" w:hAnsi="Times New Roman" w:cs="Times New Roman"/>
          <w:sz w:val="28"/>
          <w:szCs w:val="28"/>
        </w:rPr>
        <w:t xml:space="preserve"> </w:t>
      </w:r>
      <w:r w:rsidR="00ED7200">
        <w:rPr>
          <w:rFonts w:ascii="Times New Roman" w:hAnsi="Times New Roman" w:cs="Times New Roman"/>
          <w:sz w:val="28"/>
          <w:szCs w:val="28"/>
        </w:rPr>
        <w:t>от 27.12.2016г. №881</w:t>
      </w:r>
      <w:r w:rsidR="003F6D00">
        <w:rPr>
          <w:rFonts w:ascii="Times New Roman" w:hAnsi="Times New Roman" w:cs="Times New Roman"/>
          <w:sz w:val="28"/>
          <w:szCs w:val="28"/>
        </w:rPr>
        <w:t>)</w:t>
      </w:r>
      <w:r w:rsidR="00BC34D4">
        <w:rPr>
          <w:rFonts w:ascii="Times New Roman" w:hAnsi="Times New Roman" w:cs="Times New Roman"/>
          <w:sz w:val="28"/>
          <w:szCs w:val="28"/>
        </w:rPr>
        <w:t>.</w:t>
      </w:r>
    </w:p>
    <w:p w:rsidR="001367BF" w:rsidRPr="00E91B4D" w:rsidRDefault="001367BF">
      <w:pPr>
        <w:pStyle w:val="ConsPlusNormal"/>
        <w:ind w:firstLine="540"/>
        <w:jc w:val="both"/>
        <w:rPr>
          <w:rFonts w:ascii="Times New Roman" w:hAnsi="Times New Roman" w:cs="Times New Roman"/>
          <w:sz w:val="28"/>
          <w:szCs w:val="28"/>
        </w:rPr>
      </w:pPr>
      <w:proofErr w:type="gramStart"/>
      <w:r w:rsidRPr="00E91B4D">
        <w:rPr>
          <w:rFonts w:ascii="Times New Roman" w:hAnsi="Times New Roman" w:cs="Times New Roman"/>
          <w:sz w:val="28"/>
          <w:szCs w:val="28"/>
        </w:rPr>
        <w:t xml:space="preserve">Налог на имущество физических лиц рассчитывает сама налоговая инспекция по месту нахождения имущества по истечении календарного года отдельно по каждому объекту налогообложения, после чего направляет вам (не позднее 30 дней до наступления срока платежа) налоговое </w:t>
      </w:r>
      <w:hyperlink r:id="rId9" w:history="1">
        <w:r w:rsidRPr="00E91B4D">
          <w:rPr>
            <w:rFonts w:ascii="Times New Roman" w:hAnsi="Times New Roman" w:cs="Times New Roman"/>
            <w:color w:val="0000FF"/>
            <w:sz w:val="28"/>
            <w:szCs w:val="28"/>
          </w:rPr>
          <w:t>уведомление</w:t>
        </w:r>
      </w:hyperlink>
      <w:r w:rsidRPr="00E91B4D">
        <w:rPr>
          <w:rFonts w:ascii="Times New Roman" w:hAnsi="Times New Roman" w:cs="Times New Roman"/>
          <w:sz w:val="28"/>
          <w:szCs w:val="28"/>
        </w:rPr>
        <w:t>, в котором указываются объект налогообложения, налоговая база, сумма налога к уплате и срок уплаты налога (</w:t>
      </w:r>
      <w:hyperlink r:id="rId10" w:history="1">
        <w:r w:rsidRPr="00E91B4D">
          <w:rPr>
            <w:rFonts w:ascii="Times New Roman" w:hAnsi="Times New Roman" w:cs="Times New Roman"/>
            <w:color w:val="0000FF"/>
            <w:sz w:val="28"/>
            <w:szCs w:val="28"/>
          </w:rPr>
          <w:t>п. п. 2</w:t>
        </w:r>
      </w:hyperlink>
      <w:r w:rsidRPr="00E91B4D">
        <w:rPr>
          <w:rFonts w:ascii="Times New Roman" w:hAnsi="Times New Roman" w:cs="Times New Roman"/>
          <w:sz w:val="28"/>
          <w:szCs w:val="28"/>
        </w:rPr>
        <w:t xml:space="preserve">, </w:t>
      </w:r>
      <w:hyperlink r:id="rId11" w:history="1">
        <w:r w:rsidRPr="00E91B4D">
          <w:rPr>
            <w:rFonts w:ascii="Times New Roman" w:hAnsi="Times New Roman" w:cs="Times New Roman"/>
            <w:color w:val="0000FF"/>
            <w:sz w:val="28"/>
            <w:szCs w:val="28"/>
          </w:rPr>
          <w:t>3 ст. 52</w:t>
        </w:r>
      </w:hyperlink>
      <w:r w:rsidRPr="00E91B4D">
        <w:rPr>
          <w:rFonts w:ascii="Times New Roman" w:hAnsi="Times New Roman" w:cs="Times New Roman"/>
          <w:sz w:val="28"/>
          <w:szCs w:val="28"/>
        </w:rPr>
        <w:t xml:space="preserve">, </w:t>
      </w:r>
      <w:hyperlink r:id="rId12" w:history="1">
        <w:r w:rsidRPr="00E91B4D">
          <w:rPr>
            <w:rFonts w:ascii="Times New Roman" w:hAnsi="Times New Roman" w:cs="Times New Roman"/>
            <w:color w:val="0000FF"/>
            <w:sz w:val="28"/>
            <w:szCs w:val="28"/>
          </w:rPr>
          <w:t>п. 1 ст</w:t>
        </w:r>
        <w:proofErr w:type="gramEnd"/>
        <w:r w:rsidRPr="00E91B4D">
          <w:rPr>
            <w:rFonts w:ascii="Times New Roman" w:hAnsi="Times New Roman" w:cs="Times New Roman"/>
            <w:color w:val="0000FF"/>
            <w:sz w:val="28"/>
            <w:szCs w:val="28"/>
          </w:rPr>
          <w:t>. 408</w:t>
        </w:r>
      </w:hyperlink>
      <w:r w:rsidRPr="00E91B4D">
        <w:rPr>
          <w:rFonts w:ascii="Times New Roman" w:hAnsi="Times New Roman" w:cs="Times New Roman"/>
          <w:sz w:val="28"/>
          <w:szCs w:val="28"/>
        </w:rPr>
        <w:t xml:space="preserve">, </w:t>
      </w:r>
      <w:hyperlink r:id="rId13" w:history="1">
        <w:r w:rsidRPr="00E91B4D">
          <w:rPr>
            <w:rFonts w:ascii="Times New Roman" w:hAnsi="Times New Roman" w:cs="Times New Roman"/>
            <w:color w:val="0000FF"/>
            <w:sz w:val="28"/>
            <w:szCs w:val="28"/>
          </w:rPr>
          <w:t>п. 2 ст. 409</w:t>
        </w:r>
      </w:hyperlink>
      <w:r w:rsidRPr="00E91B4D">
        <w:rPr>
          <w:rFonts w:ascii="Times New Roman" w:hAnsi="Times New Roman" w:cs="Times New Roman"/>
          <w:sz w:val="28"/>
          <w:szCs w:val="28"/>
        </w:rPr>
        <w:t xml:space="preserve"> НК РФ). Если у вас несколько объектов недвижимости в разных регионах, то вы получите уведомления от разных инспекций. Если же вы такое уведомление не получите, вам следует направить в инспекцию </w:t>
      </w:r>
      <w:hyperlink r:id="rId14" w:history="1">
        <w:r w:rsidRPr="00E91B4D">
          <w:rPr>
            <w:rFonts w:ascii="Times New Roman" w:hAnsi="Times New Roman" w:cs="Times New Roman"/>
            <w:color w:val="0000FF"/>
            <w:sz w:val="28"/>
            <w:szCs w:val="28"/>
          </w:rPr>
          <w:t>сообщение</w:t>
        </w:r>
      </w:hyperlink>
      <w:r w:rsidRPr="00E91B4D">
        <w:rPr>
          <w:rFonts w:ascii="Times New Roman" w:hAnsi="Times New Roman" w:cs="Times New Roman"/>
          <w:sz w:val="28"/>
          <w:szCs w:val="28"/>
        </w:rPr>
        <w:t xml:space="preserve"> о своем имуществе (</w:t>
      </w:r>
      <w:hyperlink r:id="rId15" w:history="1">
        <w:r w:rsidRPr="00E91B4D">
          <w:rPr>
            <w:rFonts w:ascii="Times New Roman" w:hAnsi="Times New Roman" w:cs="Times New Roman"/>
            <w:color w:val="0000FF"/>
            <w:sz w:val="28"/>
            <w:szCs w:val="28"/>
          </w:rPr>
          <w:t>п. 2.1 ст. 23</w:t>
        </w:r>
      </w:hyperlink>
      <w:r w:rsidRPr="00E91B4D">
        <w:rPr>
          <w:rFonts w:ascii="Times New Roman" w:hAnsi="Times New Roman" w:cs="Times New Roman"/>
          <w:sz w:val="28"/>
          <w:szCs w:val="28"/>
        </w:rPr>
        <w:t xml:space="preserve"> НК РФ). Самостоятельно ничего рассчитывать не требуется.</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Несмотря на это, вы должны уметь проверить расчет налоговой инспекции, поскольку налог по ряду причин может быть завышен (учтены не все сведения, использованы недостоверные сведения, допущены технические или арифметические ошибки в самом расчете).</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Чтобы проверить правильность расчета налога исходя из кадастровой стоимости, рекомендуем придерживаться следующего алгоритма.</w:t>
      </w:r>
    </w:p>
    <w:p w:rsidR="001367BF" w:rsidRPr="00E91B4D" w:rsidRDefault="001367BF">
      <w:pPr>
        <w:pStyle w:val="ConsPlusNormal"/>
        <w:jc w:val="both"/>
        <w:rPr>
          <w:rFonts w:ascii="Times New Roman" w:hAnsi="Times New Roman" w:cs="Times New Roman"/>
          <w:sz w:val="28"/>
          <w:szCs w:val="28"/>
        </w:rPr>
      </w:pP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b/>
          <w:i/>
          <w:sz w:val="28"/>
          <w:szCs w:val="28"/>
        </w:rPr>
        <w:t>Шаг 1. Установите, верно ли определено имущество, которое облагается налогом.</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Налогом на имущество физических лиц облагаются (</w:t>
      </w:r>
      <w:hyperlink r:id="rId16" w:history="1">
        <w:r w:rsidRPr="00E91B4D">
          <w:rPr>
            <w:rFonts w:ascii="Times New Roman" w:hAnsi="Times New Roman" w:cs="Times New Roman"/>
            <w:color w:val="0000FF"/>
            <w:sz w:val="28"/>
            <w:szCs w:val="28"/>
          </w:rPr>
          <w:t>п. п. 1</w:t>
        </w:r>
      </w:hyperlink>
      <w:r w:rsidRPr="00E91B4D">
        <w:rPr>
          <w:rFonts w:ascii="Times New Roman" w:hAnsi="Times New Roman" w:cs="Times New Roman"/>
          <w:sz w:val="28"/>
          <w:szCs w:val="28"/>
        </w:rPr>
        <w:t xml:space="preserve">, </w:t>
      </w:r>
      <w:hyperlink r:id="rId17" w:history="1">
        <w:r w:rsidRPr="00E91B4D">
          <w:rPr>
            <w:rFonts w:ascii="Times New Roman" w:hAnsi="Times New Roman" w:cs="Times New Roman"/>
            <w:color w:val="0000FF"/>
            <w:sz w:val="28"/>
            <w:szCs w:val="28"/>
          </w:rPr>
          <w:t>2 ст. 401</w:t>
        </w:r>
      </w:hyperlink>
      <w:r w:rsidRPr="00E91B4D">
        <w:rPr>
          <w:rFonts w:ascii="Times New Roman" w:hAnsi="Times New Roman" w:cs="Times New Roman"/>
          <w:sz w:val="28"/>
          <w:szCs w:val="28"/>
        </w:rPr>
        <w:t xml:space="preserve"> НК РФ):</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1) жилой дом, в том числе дома и жилые строения, расположенные на земельных участках для ведения личного подсобного, дачного хозяйства, огородничества, садоводства, индивидуального жилищного строительства;</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2) жилое помещение (квартира, комната);</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3) гараж, </w:t>
      </w:r>
      <w:proofErr w:type="spellStart"/>
      <w:r w:rsidRPr="00E91B4D">
        <w:rPr>
          <w:rFonts w:ascii="Times New Roman" w:hAnsi="Times New Roman" w:cs="Times New Roman"/>
          <w:sz w:val="28"/>
          <w:szCs w:val="28"/>
        </w:rPr>
        <w:t>машино</w:t>
      </w:r>
      <w:proofErr w:type="spellEnd"/>
      <w:r w:rsidRPr="00E91B4D">
        <w:rPr>
          <w:rFonts w:ascii="Times New Roman" w:hAnsi="Times New Roman" w:cs="Times New Roman"/>
          <w:sz w:val="28"/>
          <w:szCs w:val="28"/>
        </w:rPr>
        <w:t>-место;</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4) единый недвижимый комплекс;</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lastRenderedPageBreak/>
        <w:t>5) объект незавершенного строительства;</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6) иные здания, строения, сооружения, помещения.</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Имущество, входящее в состав общего имущества многоквартирного дома, не является объектом налогообложения (</w:t>
      </w:r>
      <w:hyperlink r:id="rId18" w:history="1">
        <w:r w:rsidRPr="00E91B4D">
          <w:rPr>
            <w:rFonts w:ascii="Times New Roman" w:hAnsi="Times New Roman" w:cs="Times New Roman"/>
            <w:color w:val="0000FF"/>
            <w:sz w:val="28"/>
            <w:szCs w:val="28"/>
          </w:rPr>
          <w:t>п. 3 ст. 401</w:t>
        </w:r>
      </w:hyperlink>
      <w:r w:rsidRPr="00E91B4D">
        <w:rPr>
          <w:rFonts w:ascii="Times New Roman" w:hAnsi="Times New Roman" w:cs="Times New Roman"/>
          <w:sz w:val="28"/>
          <w:szCs w:val="28"/>
        </w:rPr>
        <w:t xml:space="preserve"> НК РФ).</w:t>
      </w:r>
    </w:p>
    <w:p w:rsidR="001367BF" w:rsidRPr="00E91B4D" w:rsidRDefault="001367BF">
      <w:pPr>
        <w:pStyle w:val="ConsPlusNormal"/>
        <w:jc w:val="both"/>
        <w:rPr>
          <w:rFonts w:ascii="Times New Roman" w:hAnsi="Times New Roman" w:cs="Times New Roman"/>
          <w:sz w:val="28"/>
          <w:szCs w:val="28"/>
        </w:rPr>
      </w:pPr>
    </w:p>
    <w:p w:rsidR="001367BF" w:rsidRDefault="001367BF">
      <w:pPr>
        <w:pStyle w:val="ConsPlusNormal"/>
        <w:ind w:firstLine="540"/>
        <w:jc w:val="both"/>
        <w:rPr>
          <w:rFonts w:ascii="Times New Roman" w:hAnsi="Times New Roman" w:cs="Times New Roman"/>
          <w:i/>
          <w:sz w:val="28"/>
          <w:szCs w:val="28"/>
        </w:rPr>
      </w:pPr>
      <w:r w:rsidRPr="00E91B4D">
        <w:rPr>
          <w:rFonts w:ascii="Times New Roman" w:hAnsi="Times New Roman" w:cs="Times New Roman"/>
          <w:b/>
          <w:i/>
          <w:sz w:val="28"/>
          <w:szCs w:val="28"/>
        </w:rPr>
        <w:t>Примечание.</w:t>
      </w:r>
      <w:r w:rsidRPr="00E91B4D">
        <w:rPr>
          <w:rFonts w:ascii="Times New Roman" w:hAnsi="Times New Roman" w:cs="Times New Roman"/>
          <w:sz w:val="28"/>
          <w:szCs w:val="28"/>
        </w:rPr>
        <w:t xml:space="preserve"> </w:t>
      </w:r>
      <w:r w:rsidRPr="00E91B4D">
        <w:rPr>
          <w:rFonts w:ascii="Times New Roman" w:hAnsi="Times New Roman" w:cs="Times New Roman"/>
          <w:i/>
          <w:sz w:val="28"/>
          <w:szCs w:val="28"/>
        </w:rPr>
        <w:t xml:space="preserve">Сведения о таких объектах налоговые органы по месту нахождения имущества получают от территориальных отделений </w:t>
      </w:r>
      <w:proofErr w:type="spellStart"/>
      <w:r w:rsidRPr="00E91B4D">
        <w:rPr>
          <w:rFonts w:ascii="Times New Roman" w:hAnsi="Times New Roman" w:cs="Times New Roman"/>
          <w:i/>
          <w:sz w:val="28"/>
          <w:szCs w:val="28"/>
        </w:rPr>
        <w:t>Росреестра</w:t>
      </w:r>
      <w:proofErr w:type="spellEnd"/>
      <w:r w:rsidRPr="00E91B4D">
        <w:rPr>
          <w:rFonts w:ascii="Times New Roman" w:hAnsi="Times New Roman" w:cs="Times New Roman"/>
          <w:i/>
          <w:sz w:val="28"/>
          <w:szCs w:val="28"/>
        </w:rPr>
        <w:t xml:space="preserve"> (</w:t>
      </w:r>
      <w:hyperlink r:id="rId19" w:history="1">
        <w:r w:rsidRPr="00E91B4D">
          <w:rPr>
            <w:rFonts w:ascii="Times New Roman" w:hAnsi="Times New Roman" w:cs="Times New Roman"/>
            <w:i/>
            <w:color w:val="0000FF"/>
            <w:sz w:val="28"/>
            <w:szCs w:val="28"/>
          </w:rPr>
          <w:t>ст. 85</w:t>
        </w:r>
      </w:hyperlink>
      <w:r w:rsidR="004E0494">
        <w:rPr>
          <w:rFonts w:ascii="Times New Roman" w:hAnsi="Times New Roman" w:cs="Times New Roman"/>
          <w:i/>
          <w:sz w:val="28"/>
          <w:szCs w:val="28"/>
        </w:rPr>
        <w:t xml:space="preserve"> НК РФ)</w:t>
      </w:r>
      <w:r w:rsidRPr="00E91B4D">
        <w:rPr>
          <w:rFonts w:ascii="Times New Roman" w:hAnsi="Times New Roman" w:cs="Times New Roman"/>
          <w:i/>
          <w:sz w:val="28"/>
          <w:szCs w:val="28"/>
        </w:rPr>
        <w:t>.</w:t>
      </w:r>
    </w:p>
    <w:p w:rsidR="00FA1A84" w:rsidRDefault="00FA1A84">
      <w:pPr>
        <w:pStyle w:val="ConsPlusNormal"/>
        <w:ind w:firstLine="540"/>
        <w:jc w:val="both"/>
        <w:rPr>
          <w:rFonts w:ascii="Times New Roman" w:hAnsi="Times New Roman" w:cs="Times New Roman"/>
          <w:i/>
          <w:sz w:val="28"/>
          <w:szCs w:val="28"/>
        </w:rPr>
      </w:pP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b/>
          <w:i/>
          <w:sz w:val="28"/>
          <w:szCs w:val="28"/>
        </w:rPr>
        <w:t>Шаг 2. Установите, правильно ли определена налоговая база.</w:t>
      </w:r>
    </w:p>
    <w:p w:rsidR="001367BF" w:rsidRPr="00E91B4D" w:rsidRDefault="001367BF">
      <w:pPr>
        <w:pStyle w:val="ConsPlusNormal"/>
        <w:ind w:firstLine="540"/>
        <w:jc w:val="both"/>
        <w:rPr>
          <w:rFonts w:ascii="Times New Roman" w:hAnsi="Times New Roman" w:cs="Times New Roman"/>
          <w:sz w:val="28"/>
          <w:szCs w:val="28"/>
        </w:rPr>
      </w:pPr>
      <w:proofErr w:type="gramStart"/>
      <w:r w:rsidRPr="00E91B4D">
        <w:rPr>
          <w:rFonts w:ascii="Times New Roman" w:hAnsi="Times New Roman" w:cs="Times New Roman"/>
          <w:sz w:val="28"/>
          <w:szCs w:val="28"/>
        </w:rPr>
        <w:t>Налоговая база определяется исходя из представленной в налоговый орган кадастровой стоимости объекта, указанной в Едином государственном реестре недвижимости (ЕГРН, до 01.01.2017 - ЕГРП) по состоянию на 1 января года, за который уплачивается налог, а если объект новый (образован в течение года) - на дату его регистрации (</w:t>
      </w:r>
      <w:hyperlink r:id="rId20" w:history="1">
        <w:r w:rsidRPr="00E91B4D">
          <w:rPr>
            <w:rFonts w:ascii="Times New Roman" w:hAnsi="Times New Roman" w:cs="Times New Roman"/>
            <w:color w:val="0000FF"/>
            <w:sz w:val="28"/>
            <w:szCs w:val="28"/>
          </w:rPr>
          <w:t>п. 1 ст. 403</w:t>
        </w:r>
      </w:hyperlink>
      <w:r w:rsidRPr="00E91B4D">
        <w:rPr>
          <w:rFonts w:ascii="Times New Roman" w:hAnsi="Times New Roman" w:cs="Times New Roman"/>
          <w:sz w:val="28"/>
          <w:szCs w:val="28"/>
        </w:rPr>
        <w:t xml:space="preserve"> НК РФ).</w:t>
      </w:r>
      <w:proofErr w:type="gramEnd"/>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Налог считается по каждому объекту недвижимости в отдельности. Если недвижимость находится в общей долевой собственности, то каждый из ее участников будет платить налог пропорционально своей доле. А если квартира (или иная недвижимость) находится в общей совместной собственности супругов и оба они указаны в свидетельстве о регистрации права собственности, то они будут платить налог поровну (</w:t>
      </w:r>
      <w:hyperlink r:id="rId21" w:history="1">
        <w:r w:rsidRPr="00E91B4D">
          <w:rPr>
            <w:rFonts w:ascii="Times New Roman" w:hAnsi="Times New Roman" w:cs="Times New Roman"/>
            <w:color w:val="0000FF"/>
            <w:sz w:val="28"/>
            <w:szCs w:val="28"/>
          </w:rPr>
          <w:t>п. 3 ст. 408</w:t>
        </w:r>
      </w:hyperlink>
      <w:r w:rsidRPr="00E91B4D">
        <w:rPr>
          <w:rFonts w:ascii="Times New Roman" w:hAnsi="Times New Roman" w:cs="Times New Roman"/>
          <w:sz w:val="28"/>
          <w:szCs w:val="28"/>
        </w:rPr>
        <w:t xml:space="preserve"> НК РФ).</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Кадастровая стоимость может быть пересмотрена в течение года. В общем случае налоговая инспекция не учтет такое изменение стоимости при расчете налога, то есть пересчитывать налог ни за текущий налоговый период, ни за предыдущие периоды она не будет.</w:t>
      </w:r>
    </w:p>
    <w:p w:rsidR="001367BF" w:rsidRPr="00E91B4D" w:rsidRDefault="001367BF">
      <w:pPr>
        <w:pStyle w:val="ConsPlusNormal"/>
        <w:ind w:firstLine="540"/>
        <w:jc w:val="both"/>
        <w:rPr>
          <w:rFonts w:ascii="Times New Roman" w:hAnsi="Times New Roman" w:cs="Times New Roman"/>
          <w:sz w:val="28"/>
          <w:szCs w:val="28"/>
        </w:rPr>
      </w:pPr>
      <w:proofErr w:type="gramStart"/>
      <w:r w:rsidRPr="00E91B4D">
        <w:rPr>
          <w:rFonts w:ascii="Times New Roman" w:hAnsi="Times New Roman" w:cs="Times New Roman"/>
          <w:sz w:val="28"/>
          <w:szCs w:val="28"/>
        </w:rPr>
        <w:t>Но есть два исключения, когда налоговая инспекция учтет изменение и пересчитает налог (</w:t>
      </w:r>
      <w:hyperlink r:id="rId22" w:history="1">
        <w:r w:rsidRPr="00E91B4D">
          <w:rPr>
            <w:rFonts w:ascii="Times New Roman" w:hAnsi="Times New Roman" w:cs="Times New Roman"/>
            <w:color w:val="0000FF"/>
            <w:sz w:val="28"/>
            <w:szCs w:val="28"/>
          </w:rPr>
          <w:t>п. 2 ст. 403</w:t>
        </w:r>
      </w:hyperlink>
      <w:r w:rsidRPr="00E91B4D">
        <w:rPr>
          <w:rFonts w:ascii="Times New Roman" w:hAnsi="Times New Roman" w:cs="Times New Roman"/>
          <w:sz w:val="28"/>
          <w:szCs w:val="28"/>
        </w:rPr>
        <w:t xml:space="preserve"> НК РФ; </w:t>
      </w:r>
      <w:hyperlink r:id="rId23" w:history="1">
        <w:r w:rsidRPr="00E91B4D">
          <w:rPr>
            <w:rFonts w:ascii="Times New Roman" w:hAnsi="Times New Roman" w:cs="Times New Roman"/>
            <w:color w:val="0000FF"/>
            <w:sz w:val="28"/>
            <w:szCs w:val="28"/>
          </w:rPr>
          <w:t>ч. 1 ст. 61</w:t>
        </w:r>
      </w:hyperlink>
      <w:r w:rsidRPr="00E91B4D">
        <w:rPr>
          <w:rFonts w:ascii="Times New Roman" w:hAnsi="Times New Roman" w:cs="Times New Roman"/>
          <w:sz w:val="28"/>
          <w:szCs w:val="28"/>
        </w:rPr>
        <w:t xml:space="preserve"> Закона от 13.07.2015 N 218-ФЗ; </w:t>
      </w:r>
      <w:hyperlink r:id="rId24" w:history="1">
        <w:r w:rsidRPr="00E91B4D">
          <w:rPr>
            <w:rFonts w:ascii="Times New Roman" w:hAnsi="Times New Roman" w:cs="Times New Roman"/>
            <w:color w:val="0000FF"/>
            <w:sz w:val="28"/>
            <w:szCs w:val="28"/>
          </w:rPr>
          <w:t>ст. 24.18</w:t>
        </w:r>
      </w:hyperlink>
      <w:r w:rsidRPr="00E91B4D">
        <w:rPr>
          <w:rFonts w:ascii="Times New Roman" w:hAnsi="Times New Roman" w:cs="Times New Roman"/>
          <w:sz w:val="28"/>
          <w:szCs w:val="28"/>
        </w:rPr>
        <w:t xml:space="preserve"> Закона от 29.07.1998 N 135-ФЗ; </w:t>
      </w:r>
      <w:hyperlink r:id="rId25" w:history="1">
        <w:r w:rsidRPr="00E91B4D">
          <w:rPr>
            <w:rFonts w:ascii="Times New Roman" w:hAnsi="Times New Roman" w:cs="Times New Roman"/>
            <w:color w:val="0000FF"/>
            <w:sz w:val="28"/>
            <w:szCs w:val="28"/>
          </w:rPr>
          <w:t>ч. 1 ст. 22</w:t>
        </w:r>
      </w:hyperlink>
      <w:r w:rsidRPr="00E91B4D">
        <w:rPr>
          <w:rFonts w:ascii="Times New Roman" w:hAnsi="Times New Roman" w:cs="Times New Roman"/>
          <w:sz w:val="28"/>
          <w:szCs w:val="28"/>
        </w:rPr>
        <w:t xml:space="preserve"> Закона от 03.07.2016 N 237-ФЗ; </w:t>
      </w:r>
      <w:hyperlink r:id="rId26" w:history="1">
        <w:r w:rsidRPr="00E91B4D">
          <w:rPr>
            <w:rFonts w:ascii="Times New Roman" w:hAnsi="Times New Roman" w:cs="Times New Roman"/>
            <w:color w:val="0000FF"/>
            <w:sz w:val="28"/>
            <w:szCs w:val="28"/>
          </w:rPr>
          <w:t>п. п. 2.2</w:t>
        </w:r>
      </w:hyperlink>
      <w:r w:rsidRPr="00E91B4D">
        <w:rPr>
          <w:rFonts w:ascii="Times New Roman" w:hAnsi="Times New Roman" w:cs="Times New Roman"/>
          <w:sz w:val="28"/>
          <w:szCs w:val="28"/>
        </w:rPr>
        <w:t xml:space="preserve">, </w:t>
      </w:r>
      <w:hyperlink r:id="rId27" w:history="1">
        <w:r w:rsidRPr="00E91B4D">
          <w:rPr>
            <w:rFonts w:ascii="Times New Roman" w:hAnsi="Times New Roman" w:cs="Times New Roman"/>
            <w:color w:val="0000FF"/>
            <w:sz w:val="28"/>
            <w:szCs w:val="28"/>
          </w:rPr>
          <w:t>3.1</w:t>
        </w:r>
      </w:hyperlink>
      <w:r w:rsidRPr="00E91B4D">
        <w:rPr>
          <w:rFonts w:ascii="Times New Roman" w:hAnsi="Times New Roman" w:cs="Times New Roman"/>
          <w:sz w:val="28"/>
          <w:szCs w:val="28"/>
        </w:rPr>
        <w:t xml:space="preserve"> - </w:t>
      </w:r>
      <w:hyperlink r:id="rId28" w:history="1">
        <w:r w:rsidRPr="00E91B4D">
          <w:rPr>
            <w:rFonts w:ascii="Times New Roman" w:hAnsi="Times New Roman" w:cs="Times New Roman"/>
            <w:color w:val="0000FF"/>
            <w:sz w:val="28"/>
            <w:szCs w:val="28"/>
          </w:rPr>
          <w:t>4.1</w:t>
        </w:r>
      </w:hyperlink>
      <w:r w:rsidRPr="00E91B4D">
        <w:rPr>
          <w:rFonts w:ascii="Times New Roman" w:hAnsi="Times New Roman" w:cs="Times New Roman"/>
          <w:sz w:val="28"/>
          <w:szCs w:val="28"/>
        </w:rPr>
        <w:t xml:space="preserve"> Порядка, утв. Приказом Минэкономразвития России от 18.03.2011 N 113):</w:t>
      </w:r>
      <w:proofErr w:type="gramEnd"/>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 в целях исправления технической ошибки (описки, опечатки, грамматической или арифметической ошибки или другой подобной ошибки), ошибки, допущенной при осуществлении государственного кадастрового учета;</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 по решению суда или комиссии по рассмотрению споров о результатах определения кадастровой стоимости.</w:t>
      </w:r>
    </w:p>
    <w:p w:rsidR="00FA1A84" w:rsidRDefault="00FA1A84" w:rsidP="00FA1A84">
      <w:pPr>
        <w:pStyle w:val="ConsPlusNormal"/>
        <w:ind w:firstLine="540"/>
        <w:jc w:val="both"/>
        <w:rPr>
          <w:rFonts w:ascii="Times New Roman" w:hAnsi="Times New Roman" w:cs="Times New Roman"/>
          <w:i/>
          <w:sz w:val="28"/>
          <w:szCs w:val="28"/>
        </w:rPr>
      </w:pP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Если вы хотите удостовериться в том, что ИФНС при расчете налога использовала верную кадастровую стоимость объекта, информацию о ней по состоянию на 1 января можно узнать, направив в территориальный орган </w:t>
      </w:r>
      <w:proofErr w:type="spellStart"/>
      <w:r w:rsidRPr="00E91B4D">
        <w:rPr>
          <w:rFonts w:ascii="Times New Roman" w:hAnsi="Times New Roman" w:cs="Times New Roman"/>
          <w:sz w:val="28"/>
          <w:szCs w:val="28"/>
        </w:rPr>
        <w:t>Росреестра</w:t>
      </w:r>
      <w:proofErr w:type="spellEnd"/>
      <w:r w:rsidRPr="00E91B4D">
        <w:rPr>
          <w:rFonts w:ascii="Times New Roman" w:hAnsi="Times New Roman" w:cs="Times New Roman"/>
          <w:sz w:val="28"/>
          <w:szCs w:val="28"/>
        </w:rPr>
        <w:t xml:space="preserve"> </w:t>
      </w:r>
      <w:hyperlink r:id="rId29" w:history="1">
        <w:r w:rsidRPr="00E91B4D">
          <w:rPr>
            <w:rFonts w:ascii="Times New Roman" w:hAnsi="Times New Roman" w:cs="Times New Roman"/>
            <w:color w:val="0000FF"/>
            <w:sz w:val="28"/>
            <w:szCs w:val="28"/>
          </w:rPr>
          <w:t>запрос</w:t>
        </w:r>
      </w:hyperlink>
      <w:r w:rsidRPr="00E91B4D">
        <w:rPr>
          <w:rFonts w:ascii="Times New Roman" w:hAnsi="Times New Roman" w:cs="Times New Roman"/>
          <w:sz w:val="28"/>
          <w:szCs w:val="28"/>
        </w:rPr>
        <w:t xml:space="preserve"> о предоставлении выписки из ЕГРН о кадастровой стоимости. </w:t>
      </w:r>
      <w:hyperlink r:id="rId30" w:history="1">
        <w:r w:rsidRPr="00E91B4D">
          <w:rPr>
            <w:rFonts w:ascii="Times New Roman" w:hAnsi="Times New Roman" w:cs="Times New Roman"/>
            <w:color w:val="0000FF"/>
            <w:sz w:val="28"/>
            <w:szCs w:val="28"/>
          </w:rPr>
          <w:t>Выписка</w:t>
        </w:r>
      </w:hyperlink>
      <w:r w:rsidRPr="00E91B4D">
        <w:rPr>
          <w:rFonts w:ascii="Times New Roman" w:hAnsi="Times New Roman" w:cs="Times New Roman"/>
          <w:sz w:val="28"/>
          <w:szCs w:val="28"/>
        </w:rPr>
        <w:t xml:space="preserve"> о кадастровой стоимости объекта недвижимости предоставляется бесплатно по запросам любых лиц (</w:t>
      </w:r>
      <w:hyperlink r:id="rId31" w:history="1">
        <w:r w:rsidRPr="00E91B4D">
          <w:rPr>
            <w:rFonts w:ascii="Times New Roman" w:hAnsi="Times New Roman" w:cs="Times New Roman"/>
            <w:color w:val="0000FF"/>
            <w:sz w:val="28"/>
            <w:szCs w:val="28"/>
          </w:rPr>
          <w:t>ч. 6 ст. 62</w:t>
        </w:r>
      </w:hyperlink>
      <w:r w:rsidRPr="00E91B4D">
        <w:rPr>
          <w:rFonts w:ascii="Times New Roman" w:hAnsi="Times New Roman" w:cs="Times New Roman"/>
          <w:sz w:val="28"/>
          <w:szCs w:val="28"/>
        </w:rPr>
        <w:t xml:space="preserve">, </w:t>
      </w:r>
      <w:hyperlink r:id="rId32" w:history="1">
        <w:r w:rsidRPr="00E91B4D">
          <w:rPr>
            <w:rFonts w:ascii="Times New Roman" w:hAnsi="Times New Roman" w:cs="Times New Roman"/>
            <w:color w:val="0000FF"/>
            <w:sz w:val="28"/>
            <w:szCs w:val="28"/>
          </w:rPr>
          <w:t>ч. 4 ст. 63</w:t>
        </w:r>
      </w:hyperlink>
      <w:r w:rsidRPr="00E91B4D">
        <w:rPr>
          <w:rFonts w:ascii="Times New Roman" w:hAnsi="Times New Roman" w:cs="Times New Roman"/>
          <w:sz w:val="28"/>
          <w:szCs w:val="28"/>
        </w:rPr>
        <w:t xml:space="preserve"> </w:t>
      </w:r>
      <w:r w:rsidRPr="00E91B4D">
        <w:rPr>
          <w:rFonts w:ascii="Times New Roman" w:hAnsi="Times New Roman" w:cs="Times New Roman"/>
          <w:sz w:val="28"/>
          <w:szCs w:val="28"/>
        </w:rPr>
        <w:lastRenderedPageBreak/>
        <w:t>Закона N 218-ФЗ).</w:t>
      </w:r>
    </w:p>
    <w:p w:rsidR="001367BF" w:rsidRPr="00E91B4D" w:rsidRDefault="001367BF">
      <w:pPr>
        <w:pStyle w:val="ConsPlusNormal"/>
        <w:jc w:val="both"/>
        <w:rPr>
          <w:rFonts w:ascii="Times New Roman" w:hAnsi="Times New Roman" w:cs="Times New Roman"/>
          <w:sz w:val="28"/>
          <w:szCs w:val="28"/>
        </w:rPr>
      </w:pPr>
    </w:p>
    <w:p w:rsidR="00FA1A84" w:rsidRDefault="001367BF">
      <w:pPr>
        <w:pStyle w:val="ConsPlusNormal"/>
        <w:ind w:firstLine="540"/>
        <w:jc w:val="both"/>
        <w:rPr>
          <w:rFonts w:ascii="Times New Roman" w:hAnsi="Times New Roman" w:cs="Times New Roman"/>
          <w:i/>
          <w:sz w:val="28"/>
          <w:szCs w:val="28"/>
        </w:rPr>
      </w:pPr>
      <w:r w:rsidRPr="00E91B4D">
        <w:rPr>
          <w:rFonts w:ascii="Times New Roman" w:hAnsi="Times New Roman" w:cs="Times New Roman"/>
          <w:b/>
          <w:i/>
          <w:sz w:val="28"/>
          <w:szCs w:val="28"/>
        </w:rPr>
        <w:t>Примечание.</w:t>
      </w:r>
      <w:r w:rsidRPr="00E91B4D">
        <w:rPr>
          <w:rFonts w:ascii="Times New Roman" w:hAnsi="Times New Roman" w:cs="Times New Roman"/>
          <w:sz w:val="28"/>
          <w:szCs w:val="28"/>
        </w:rPr>
        <w:t xml:space="preserve"> </w:t>
      </w:r>
    </w:p>
    <w:p w:rsidR="00FA1A84" w:rsidRDefault="00FA1A84" w:rsidP="00FA1A84">
      <w:pPr>
        <w:pStyle w:val="ConsPlusNormal"/>
        <w:ind w:firstLine="540"/>
        <w:jc w:val="both"/>
        <w:rPr>
          <w:rFonts w:ascii="Times New Roman" w:hAnsi="Times New Roman" w:cs="Times New Roman"/>
          <w:b/>
          <w:i/>
          <w:color w:val="4F81BD" w:themeColor="accent1"/>
          <w:sz w:val="28"/>
          <w:szCs w:val="28"/>
        </w:rPr>
      </w:pPr>
      <w:r>
        <w:rPr>
          <w:rFonts w:ascii="Times New Roman" w:hAnsi="Times New Roman" w:cs="Times New Roman"/>
          <w:i/>
          <w:sz w:val="28"/>
          <w:szCs w:val="28"/>
        </w:rPr>
        <w:t xml:space="preserve">Для того, </w:t>
      </w:r>
      <w:r w:rsidRPr="004B5350">
        <w:rPr>
          <w:rFonts w:ascii="Times New Roman" w:hAnsi="Times New Roman" w:cs="Times New Roman"/>
          <w:b/>
          <w:i/>
          <w:sz w:val="28"/>
          <w:szCs w:val="28"/>
        </w:rPr>
        <w:t>чтобы узнать кадастровый номер имущества по адресу</w:t>
      </w:r>
      <w:r>
        <w:rPr>
          <w:rFonts w:ascii="Times New Roman" w:hAnsi="Times New Roman" w:cs="Times New Roman"/>
          <w:i/>
          <w:sz w:val="28"/>
          <w:szCs w:val="28"/>
        </w:rPr>
        <w:t>,  необходимо зайти на официальный сайт</w:t>
      </w:r>
      <w:r w:rsidRPr="001D5AED">
        <w:rPr>
          <w:rFonts w:ascii="Times New Roman" w:hAnsi="Times New Roman" w:cs="Times New Roman"/>
          <w:i/>
          <w:sz w:val="28"/>
          <w:szCs w:val="28"/>
        </w:rPr>
        <w:t xml:space="preserve"> </w:t>
      </w:r>
      <w:proofErr w:type="spellStart"/>
      <w:r w:rsidRPr="0010030C">
        <w:rPr>
          <w:rFonts w:ascii="Times New Roman" w:hAnsi="Times New Roman" w:cs="Times New Roman"/>
          <w:b/>
          <w:i/>
          <w:sz w:val="28"/>
          <w:szCs w:val="28"/>
          <w:lang w:val="en-US"/>
        </w:rPr>
        <w:t>dom</w:t>
      </w:r>
      <w:proofErr w:type="spellEnd"/>
      <w:r w:rsidRPr="0010030C">
        <w:rPr>
          <w:rFonts w:ascii="Times New Roman" w:hAnsi="Times New Roman" w:cs="Times New Roman"/>
          <w:b/>
          <w:i/>
          <w:sz w:val="28"/>
          <w:szCs w:val="28"/>
        </w:rPr>
        <w:t>.</w:t>
      </w:r>
      <w:proofErr w:type="spellStart"/>
      <w:r w:rsidRPr="0010030C">
        <w:rPr>
          <w:rFonts w:ascii="Times New Roman" w:hAnsi="Times New Roman" w:cs="Times New Roman"/>
          <w:b/>
          <w:i/>
          <w:sz w:val="28"/>
          <w:szCs w:val="28"/>
          <w:lang w:val="en-US"/>
        </w:rPr>
        <w:t>gosuslugi</w:t>
      </w:r>
      <w:proofErr w:type="spellEnd"/>
      <w:r w:rsidRPr="0010030C">
        <w:rPr>
          <w:rFonts w:ascii="Times New Roman" w:hAnsi="Times New Roman" w:cs="Times New Roman"/>
          <w:b/>
          <w:i/>
          <w:sz w:val="28"/>
          <w:szCs w:val="28"/>
        </w:rPr>
        <w:t>.</w:t>
      </w:r>
      <w:proofErr w:type="spellStart"/>
      <w:r w:rsidRPr="0010030C">
        <w:rPr>
          <w:rFonts w:ascii="Times New Roman" w:hAnsi="Times New Roman" w:cs="Times New Roman"/>
          <w:b/>
          <w:i/>
          <w:sz w:val="28"/>
          <w:szCs w:val="28"/>
          <w:lang w:val="en-US"/>
        </w:rPr>
        <w:t>ru</w:t>
      </w:r>
      <w:proofErr w:type="spellEnd"/>
      <w:r w:rsidRPr="0010030C">
        <w:rPr>
          <w:rFonts w:ascii="Times New Roman" w:hAnsi="Times New Roman" w:cs="Times New Roman"/>
          <w:b/>
          <w:i/>
          <w:sz w:val="28"/>
          <w:szCs w:val="28"/>
        </w:rPr>
        <w:t xml:space="preserve">: </w:t>
      </w:r>
      <w:proofErr w:type="gramStart"/>
      <w:r w:rsidR="00FB1A9A">
        <w:rPr>
          <w:rFonts w:ascii="Times New Roman" w:hAnsi="Times New Roman" w:cs="Times New Roman"/>
          <w:b/>
          <w:i/>
          <w:sz w:val="28"/>
          <w:szCs w:val="28"/>
        </w:rPr>
        <w:t>по</w:t>
      </w:r>
      <w:r w:rsidR="0010030C">
        <w:rPr>
          <w:rFonts w:ascii="Times New Roman" w:hAnsi="Times New Roman" w:cs="Times New Roman"/>
          <w:b/>
          <w:i/>
          <w:sz w:val="28"/>
          <w:szCs w:val="28"/>
        </w:rPr>
        <w:t xml:space="preserve"> </w:t>
      </w:r>
      <w:proofErr w:type="spellStart"/>
      <w:r w:rsidR="0010030C">
        <w:rPr>
          <w:rFonts w:ascii="Times New Roman" w:hAnsi="Times New Roman" w:cs="Times New Roman"/>
          <w:b/>
          <w:i/>
          <w:sz w:val="28"/>
          <w:szCs w:val="28"/>
        </w:rPr>
        <w:t>шагово</w:t>
      </w:r>
      <w:proofErr w:type="spellEnd"/>
      <w:proofErr w:type="gramEnd"/>
      <w:r w:rsidR="0010030C">
        <w:rPr>
          <w:rFonts w:ascii="Times New Roman" w:hAnsi="Times New Roman" w:cs="Times New Roman"/>
          <w:b/>
          <w:i/>
          <w:sz w:val="28"/>
          <w:szCs w:val="28"/>
        </w:rPr>
        <w:t>:</w:t>
      </w:r>
    </w:p>
    <w:p w:rsidR="00FA1A84" w:rsidRPr="0010030C" w:rsidRDefault="00FA1A84" w:rsidP="00FA1A84">
      <w:pPr>
        <w:pStyle w:val="ConsPlusNormal"/>
        <w:ind w:firstLine="540"/>
        <w:jc w:val="both"/>
        <w:rPr>
          <w:rFonts w:ascii="Times New Roman" w:hAnsi="Times New Roman" w:cs="Times New Roman"/>
          <w:b/>
          <w:i/>
          <w:sz w:val="28"/>
          <w:szCs w:val="28"/>
        </w:rPr>
      </w:pPr>
      <w:r w:rsidRPr="0010030C">
        <w:rPr>
          <w:rFonts w:ascii="Times New Roman" w:hAnsi="Times New Roman" w:cs="Times New Roman"/>
          <w:b/>
          <w:i/>
          <w:sz w:val="28"/>
          <w:szCs w:val="28"/>
        </w:rPr>
        <w:t>государственная информационная система ЖКХ</w:t>
      </w:r>
      <w:r w:rsidR="0010030C">
        <w:rPr>
          <w:rFonts w:ascii="Times New Roman" w:hAnsi="Times New Roman" w:cs="Times New Roman"/>
          <w:b/>
          <w:i/>
          <w:sz w:val="28"/>
          <w:szCs w:val="28"/>
        </w:rPr>
        <w:t>;</w:t>
      </w:r>
    </w:p>
    <w:p w:rsidR="00FA1A84" w:rsidRPr="0010030C" w:rsidRDefault="00FA1A84" w:rsidP="00FA1A84">
      <w:pPr>
        <w:pStyle w:val="ConsPlusNormal"/>
        <w:ind w:firstLine="540"/>
        <w:jc w:val="both"/>
        <w:rPr>
          <w:rFonts w:ascii="Times New Roman" w:hAnsi="Times New Roman" w:cs="Times New Roman"/>
          <w:b/>
          <w:i/>
          <w:sz w:val="28"/>
          <w:szCs w:val="28"/>
        </w:rPr>
      </w:pPr>
      <w:r w:rsidRPr="0010030C">
        <w:rPr>
          <w:rFonts w:ascii="Times New Roman" w:hAnsi="Times New Roman" w:cs="Times New Roman"/>
          <w:b/>
          <w:i/>
          <w:sz w:val="28"/>
          <w:szCs w:val="28"/>
        </w:rPr>
        <w:t>реестры</w:t>
      </w:r>
      <w:r w:rsidR="0010030C">
        <w:rPr>
          <w:rFonts w:ascii="Times New Roman" w:hAnsi="Times New Roman" w:cs="Times New Roman"/>
          <w:b/>
          <w:i/>
          <w:sz w:val="28"/>
          <w:szCs w:val="28"/>
        </w:rPr>
        <w:t>;</w:t>
      </w:r>
    </w:p>
    <w:p w:rsidR="00FA1A84" w:rsidRPr="0010030C" w:rsidRDefault="00FA1A84" w:rsidP="00FA1A84">
      <w:pPr>
        <w:pStyle w:val="ConsPlusNormal"/>
        <w:ind w:firstLine="540"/>
        <w:jc w:val="both"/>
        <w:rPr>
          <w:rFonts w:ascii="Times New Roman" w:hAnsi="Times New Roman" w:cs="Times New Roman"/>
          <w:b/>
          <w:i/>
          <w:sz w:val="28"/>
          <w:szCs w:val="28"/>
        </w:rPr>
      </w:pPr>
      <w:r w:rsidRPr="0010030C">
        <w:rPr>
          <w:rFonts w:ascii="Times New Roman" w:hAnsi="Times New Roman" w:cs="Times New Roman"/>
          <w:b/>
          <w:i/>
          <w:sz w:val="28"/>
          <w:szCs w:val="28"/>
        </w:rPr>
        <w:t>реестры объектов жилищного фонда</w:t>
      </w:r>
      <w:r w:rsidR="0010030C">
        <w:rPr>
          <w:rFonts w:ascii="Times New Roman" w:hAnsi="Times New Roman" w:cs="Times New Roman"/>
          <w:b/>
          <w:i/>
          <w:sz w:val="28"/>
          <w:szCs w:val="28"/>
        </w:rPr>
        <w:t>;</w:t>
      </w:r>
    </w:p>
    <w:p w:rsidR="00FA1A84" w:rsidRPr="0010030C" w:rsidRDefault="0010030C" w:rsidP="00FA1A84">
      <w:pPr>
        <w:pStyle w:val="ConsPlusNormal"/>
        <w:ind w:firstLine="540"/>
        <w:jc w:val="both"/>
        <w:rPr>
          <w:rFonts w:ascii="Times New Roman" w:hAnsi="Times New Roman" w:cs="Times New Roman"/>
          <w:b/>
          <w:i/>
          <w:sz w:val="28"/>
          <w:szCs w:val="28"/>
        </w:rPr>
      </w:pPr>
      <w:r>
        <w:rPr>
          <w:rFonts w:ascii="Times New Roman" w:hAnsi="Times New Roman" w:cs="Times New Roman"/>
          <w:b/>
          <w:i/>
          <w:sz w:val="28"/>
          <w:szCs w:val="28"/>
        </w:rPr>
        <w:t>заполнить исходные данные;</w:t>
      </w:r>
    </w:p>
    <w:p w:rsidR="00FA1A84" w:rsidRPr="0010030C" w:rsidRDefault="00FA1A84" w:rsidP="00FA1A84">
      <w:pPr>
        <w:pStyle w:val="ConsPlusNormal"/>
        <w:ind w:firstLine="540"/>
        <w:jc w:val="both"/>
        <w:rPr>
          <w:rFonts w:ascii="Times New Roman" w:hAnsi="Times New Roman" w:cs="Times New Roman"/>
          <w:b/>
          <w:i/>
          <w:sz w:val="28"/>
          <w:szCs w:val="28"/>
        </w:rPr>
      </w:pPr>
      <w:r w:rsidRPr="0010030C">
        <w:rPr>
          <w:rFonts w:ascii="Times New Roman" w:hAnsi="Times New Roman" w:cs="Times New Roman"/>
          <w:b/>
          <w:i/>
          <w:sz w:val="28"/>
          <w:szCs w:val="28"/>
        </w:rPr>
        <w:t>найти.</w:t>
      </w:r>
    </w:p>
    <w:p w:rsidR="00FA1A84" w:rsidRPr="004B5350" w:rsidRDefault="00FA1A84" w:rsidP="00FA1A84">
      <w:pPr>
        <w:pStyle w:val="ConsPlusNormal"/>
        <w:ind w:firstLine="540"/>
        <w:jc w:val="both"/>
        <w:rPr>
          <w:rFonts w:ascii="Times New Roman" w:hAnsi="Times New Roman" w:cs="Times New Roman"/>
          <w:b/>
          <w:i/>
          <w:sz w:val="28"/>
          <w:szCs w:val="28"/>
        </w:rPr>
      </w:pPr>
      <w:r w:rsidRPr="004B5350">
        <w:rPr>
          <w:rFonts w:ascii="Times New Roman" w:hAnsi="Times New Roman" w:cs="Times New Roman"/>
          <w:b/>
          <w:i/>
          <w:sz w:val="28"/>
          <w:szCs w:val="28"/>
        </w:rPr>
        <w:t xml:space="preserve">Получим информацию следующего содержания: </w:t>
      </w:r>
    </w:p>
    <w:p w:rsidR="00FA1A84" w:rsidRDefault="00FA1A84" w:rsidP="00FA1A84">
      <w:pPr>
        <w:pStyle w:val="ConsPlusNormal"/>
        <w:ind w:firstLine="540"/>
        <w:jc w:val="both"/>
        <w:rPr>
          <w:rFonts w:ascii="Times New Roman" w:hAnsi="Times New Roman" w:cs="Times New Roman"/>
          <w:i/>
          <w:sz w:val="28"/>
          <w:szCs w:val="28"/>
        </w:rPr>
      </w:pPr>
      <w:r>
        <w:rPr>
          <w:rFonts w:ascii="Times New Roman" w:hAnsi="Times New Roman" w:cs="Times New Roman"/>
          <w:i/>
          <w:sz w:val="28"/>
          <w:szCs w:val="28"/>
        </w:rPr>
        <w:t>Индекс, почтовый адрес</w:t>
      </w:r>
    </w:p>
    <w:p w:rsidR="00FA1A84" w:rsidRDefault="00FA1A84" w:rsidP="00FA1A84">
      <w:pPr>
        <w:pStyle w:val="ConsPlusNormal"/>
        <w:ind w:firstLine="540"/>
        <w:jc w:val="both"/>
        <w:rPr>
          <w:rFonts w:ascii="Times New Roman" w:hAnsi="Times New Roman" w:cs="Times New Roman"/>
          <w:i/>
          <w:sz w:val="28"/>
          <w:szCs w:val="28"/>
        </w:rPr>
      </w:pPr>
      <w:r>
        <w:rPr>
          <w:rFonts w:ascii="Times New Roman" w:hAnsi="Times New Roman" w:cs="Times New Roman"/>
          <w:i/>
          <w:sz w:val="28"/>
          <w:szCs w:val="28"/>
        </w:rPr>
        <w:t xml:space="preserve">Кадастровый номер объекта </w:t>
      </w:r>
    </w:p>
    <w:p w:rsidR="00FA1A84" w:rsidRDefault="00FA1A84" w:rsidP="00FA1A84">
      <w:pPr>
        <w:pStyle w:val="ConsPlusNormal"/>
        <w:ind w:firstLine="540"/>
        <w:jc w:val="both"/>
        <w:rPr>
          <w:rFonts w:ascii="Times New Roman" w:hAnsi="Times New Roman" w:cs="Times New Roman"/>
          <w:i/>
          <w:sz w:val="28"/>
          <w:szCs w:val="28"/>
        </w:rPr>
      </w:pPr>
      <w:r>
        <w:rPr>
          <w:rFonts w:ascii="Times New Roman" w:hAnsi="Times New Roman" w:cs="Times New Roman"/>
          <w:i/>
          <w:sz w:val="28"/>
          <w:szCs w:val="28"/>
        </w:rPr>
        <w:t>Год ввода в эксплуатацию</w:t>
      </w:r>
    </w:p>
    <w:p w:rsidR="00FA1A84" w:rsidRDefault="00FA1A84" w:rsidP="00FA1A84">
      <w:pPr>
        <w:pStyle w:val="ConsPlusNormal"/>
        <w:ind w:firstLine="540"/>
        <w:jc w:val="both"/>
        <w:rPr>
          <w:rFonts w:ascii="Times New Roman" w:hAnsi="Times New Roman" w:cs="Times New Roman"/>
          <w:i/>
          <w:sz w:val="28"/>
          <w:szCs w:val="28"/>
        </w:rPr>
      </w:pPr>
      <w:r>
        <w:rPr>
          <w:rFonts w:ascii="Times New Roman" w:hAnsi="Times New Roman" w:cs="Times New Roman"/>
          <w:i/>
          <w:sz w:val="28"/>
          <w:szCs w:val="28"/>
        </w:rPr>
        <w:t>Количество этажей</w:t>
      </w:r>
    </w:p>
    <w:p w:rsidR="00FA1A84" w:rsidRDefault="00FA1A84" w:rsidP="00FA1A84">
      <w:pPr>
        <w:pStyle w:val="ConsPlusNormal"/>
        <w:ind w:firstLine="540"/>
        <w:jc w:val="both"/>
        <w:rPr>
          <w:rFonts w:ascii="Times New Roman" w:hAnsi="Times New Roman" w:cs="Times New Roman"/>
          <w:i/>
          <w:sz w:val="28"/>
          <w:szCs w:val="28"/>
        </w:rPr>
      </w:pPr>
      <w:r>
        <w:rPr>
          <w:rFonts w:ascii="Times New Roman" w:hAnsi="Times New Roman" w:cs="Times New Roman"/>
          <w:i/>
          <w:sz w:val="28"/>
          <w:szCs w:val="28"/>
        </w:rPr>
        <w:t>Состояние объекта</w:t>
      </w:r>
    </w:p>
    <w:p w:rsidR="00FA1A84" w:rsidRDefault="00FA1A84" w:rsidP="00FA1A84">
      <w:pPr>
        <w:pStyle w:val="ConsPlusNormal"/>
        <w:ind w:firstLine="540"/>
        <w:jc w:val="both"/>
        <w:rPr>
          <w:rFonts w:ascii="Times New Roman" w:hAnsi="Times New Roman" w:cs="Times New Roman"/>
          <w:i/>
          <w:sz w:val="28"/>
          <w:szCs w:val="28"/>
        </w:rPr>
      </w:pPr>
      <w:r>
        <w:rPr>
          <w:rFonts w:ascii="Times New Roman" w:hAnsi="Times New Roman" w:cs="Times New Roman"/>
          <w:i/>
          <w:sz w:val="28"/>
          <w:szCs w:val="28"/>
        </w:rPr>
        <w:t>Управляющая компания</w:t>
      </w:r>
    </w:p>
    <w:p w:rsidR="001F760B" w:rsidRDefault="001F760B" w:rsidP="00FA1A84">
      <w:pPr>
        <w:pStyle w:val="ConsPlusNormal"/>
        <w:ind w:firstLine="540"/>
        <w:jc w:val="both"/>
        <w:rPr>
          <w:rFonts w:ascii="Times New Roman" w:hAnsi="Times New Roman" w:cs="Times New Roman"/>
          <w:i/>
          <w:sz w:val="28"/>
          <w:szCs w:val="28"/>
        </w:rPr>
      </w:pPr>
    </w:p>
    <w:p w:rsidR="0010030C" w:rsidRDefault="004456BE" w:rsidP="001F760B">
      <w:pPr>
        <w:pStyle w:val="ConsPlusNormal"/>
        <w:ind w:firstLine="540"/>
        <w:jc w:val="both"/>
        <w:rPr>
          <w:rFonts w:ascii="Times New Roman" w:hAnsi="Times New Roman" w:cs="Times New Roman"/>
          <w:i/>
          <w:sz w:val="28"/>
          <w:szCs w:val="28"/>
        </w:rPr>
      </w:pPr>
      <w:r>
        <w:rPr>
          <w:rFonts w:ascii="Times New Roman" w:hAnsi="Times New Roman" w:cs="Times New Roman"/>
          <w:i/>
          <w:sz w:val="28"/>
          <w:szCs w:val="28"/>
        </w:rPr>
        <w:t xml:space="preserve">Исходя из имеющегося кадастрового номера, </w:t>
      </w:r>
      <w:r w:rsidRPr="00DF711D">
        <w:rPr>
          <w:rFonts w:ascii="Times New Roman" w:hAnsi="Times New Roman" w:cs="Times New Roman"/>
          <w:b/>
          <w:i/>
          <w:sz w:val="28"/>
          <w:szCs w:val="28"/>
        </w:rPr>
        <w:t>к</w:t>
      </w:r>
      <w:r w:rsidR="001F760B" w:rsidRPr="00DF711D">
        <w:rPr>
          <w:rFonts w:ascii="Times New Roman" w:hAnsi="Times New Roman" w:cs="Times New Roman"/>
          <w:b/>
          <w:i/>
          <w:sz w:val="28"/>
          <w:szCs w:val="28"/>
        </w:rPr>
        <w:t>адастровую стоимость объектов недвижимости можно найти</w:t>
      </w:r>
      <w:r w:rsidRPr="00DF711D">
        <w:rPr>
          <w:rFonts w:ascii="Times New Roman" w:hAnsi="Times New Roman" w:cs="Times New Roman"/>
          <w:b/>
          <w:i/>
          <w:sz w:val="28"/>
          <w:szCs w:val="28"/>
        </w:rPr>
        <w:t xml:space="preserve"> в </w:t>
      </w:r>
      <w:r w:rsidR="001F760B" w:rsidRPr="00DF711D">
        <w:rPr>
          <w:rFonts w:ascii="Times New Roman" w:hAnsi="Times New Roman" w:cs="Times New Roman"/>
          <w:b/>
          <w:i/>
          <w:sz w:val="28"/>
          <w:szCs w:val="28"/>
        </w:rPr>
        <w:t xml:space="preserve"> Приложении №1</w:t>
      </w:r>
      <w:r w:rsidR="001F760B">
        <w:rPr>
          <w:rFonts w:ascii="Times New Roman" w:hAnsi="Times New Roman" w:cs="Times New Roman"/>
          <w:i/>
          <w:sz w:val="28"/>
          <w:szCs w:val="28"/>
        </w:rPr>
        <w:t xml:space="preserve"> постановления</w:t>
      </w:r>
      <w:r w:rsidR="001F760B" w:rsidRPr="001F760B">
        <w:rPr>
          <w:rFonts w:ascii="Times New Roman" w:hAnsi="Times New Roman" w:cs="Times New Roman"/>
          <w:sz w:val="28"/>
          <w:szCs w:val="28"/>
        </w:rPr>
        <w:t xml:space="preserve"> </w:t>
      </w:r>
      <w:r w:rsidR="001F760B" w:rsidRPr="001F760B">
        <w:rPr>
          <w:rFonts w:ascii="Times New Roman" w:hAnsi="Times New Roman" w:cs="Times New Roman"/>
          <w:i/>
          <w:sz w:val="28"/>
          <w:szCs w:val="28"/>
        </w:rPr>
        <w:t>Правительства Ростовской области от 27.12.2016г. №881</w:t>
      </w:r>
      <w:r w:rsidR="00DF711D">
        <w:rPr>
          <w:rFonts w:ascii="Times New Roman" w:hAnsi="Times New Roman" w:cs="Times New Roman"/>
          <w:i/>
          <w:sz w:val="28"/>
          <w:szCs w:val="28"/>
        </w:rPr>
        <w:t xml:space="preserve"> </w:t>
      </w:r>
      <w:r w:rsidR="001F760B">
        <w:rPr>
          <w:rFonts w:ascii="Times New Roman" w:hAnsi="Times New Roman" w:cs="Times New Roman"/>
          <w:i/>
          <w:sz w:val="28"/>
          <w:szCs w:val="28"/>
        </w:rPr>
        <w:t xml:space="preserve">«Об утверждении результатов определения </w:t>
      </w:r>
      <w:r>
        <w:rPr>
          <w:rFonts w:ascii="Times New Roman" w:hAnsi="Times New Roman" w:cs="Times New Roman"/>
          <w:i/>
          <w:sz w:val="28"/>
          <w:szCs w:val="28"/>
        </w:rPr>
        <w:t>кадастровой стоимости объектов недвижимости, расположенных на территории Ростовской области»</w:t>
      </w:r>
      <w:r w:rsidR="00FB2827">
        <w:rPr>
          <w:rFonts w:ascii="Times New Roman" w:hAnsi="Times New Roman" w:cs="Times New Roman"/>
          <w:i/>
          <w:sz w:val="28"/>
          <w:szCs w:val="28"/>
        </w:rPr>
        <w:t xml:space="preserve">, </w:t>
      </w:r>
      <w:r w:rsidR="0010030C">
        <w:rPr>
          <w:rFonts w:ascii="Times New Roman" w:hAnsi="Times New Roman" w:cs="Times New Roman"/>
          <w:i/>
          <w:sz w:val="28"/>
          <w:szCs w:val="28"/>
        </w:rPr>
        <w:t xml:space="preserve">имеющийся </w:t>
      </w:r>
      <w:r w:rsidR="006A5AD1">
        <w:rPr>
          <w:rFonts w:ascii="Times New Roman" w:hAnsi="Times New Roman" w:cs="Times New Roman"/>
          <w:i/>
          <w:sz w:val="28"/>
          <w:szCs w:val="28"/>
        </w:rPr>
        <w:t xml:space="preserve"> на официальном сайте </w:t>
      </w:r>
      <w:r w:rsidR="0010030C">
        <w:rPr>
          <w:rFonts w:ascii="Times New Roman" w:hAnsi="Times New Roman" w:cs="Times New Roman"/>
          <w:i/>
          <w:sz w:val="28"/>
          <w:szCs w:val="28"/>
        </w:rPr>
        <w:t>Правительства Ростовской области,</w:t>
      </w:r>
      <w:r w:rsidR="0010030C" w:rsidRPr="0010030C">
        <w:rPr>
          <w:rFonts w:ascii="Times New Roman" w:hAnsi="Times New Roman" w:cs="Times New Roman"/>
          <w:i/>
          <w:sz w:val="28"/>
          <w:szCs w:val="28"/>
        </w:rPr>
        <w:t xml:space="preserve"> </w:t>
      </w:r>
      <w:r w:rsidR="0010030C">
        <w:rPr>
          <w:rFonts w:ascii="Times New Roman" w:hAnsi="Times New Roman" w:cs="Times New Roman"/>
          <w:i/>
          <w:sz w:val="28"/>
          <w:szCs w:val="28"/>
        </w:rPr>
        <w:t>а также на официальном портале правовой информации региона.</w:t>
      </w:r>
    </w:p>
    <w:p w:rsidR="00FB1A9A" w:rsidRDefault="00FB1A9A" w:rsidP="001F760B">
      <w:pPr>
        <w:pStyle w:val="ConsPlusNormal"/>
        <w:ind w:firstLine="540"/>
        <w:jc w:val="both"/>
        <w:rPr>
          <w:rFonts w:ascii="Times New Roman" w:hAnsi="Times New Roman" w:cs="Times New Roman"/>
          <w:b/>
          <w:i/>
          <w:sz w:val="28"/>
          <w:szCs w:val="28"/>
        </w:rPr>
      </w:pPr>
      <w:r w:rsidRPr="00FB1A9A">
        <w:rPr>
          <w:rFonts w:ascii="Times New Roman" w:hAnsi="Times New Roman" w:cs="Times New Roman"/>
          <w:b/>
          <w:i/>
          <w:sz w:val="28"/>
          <w:szCs w:val="28"/>
        </w:rPr>
        <w:t>Пошагово:</w:t>
      </w:r>
    </w:p>
    <w:p w:rsidR="00FB1A9A" w:rsidRPr="000D471D" w:rsidRDefault="00FB1A9A" w:rsidP="001F760B">
      <w:pPr>
        <w:pStyle w:val="ConsPlusNormal"/>
        <w:ind w:firstLine="540"/>
        <w:jc w:val="both"/>
        <w:rPr>
          <w:rFonts w:ascii="Times New Roman" w:hAnsi="Times New Roman" w:cs="Times New Roman"/>
          <w:i/>
          <w:sz w:val="28"/>
          <w:szCs w:val="28"/>
        </w:rPr>
      </w:pPr>
      <w:r w:rsidRPr="000D471D">
        <w:rPr>
          <w:rFonts w:ascii="Times New Roman" w:hAnsi="Times New Roman" w:cs="Times New Roman"/>
          <w:i/>
          <w:sz w:val="28"/>
          <w:szCs w:val="28"/>
        </w:rPr>
        <w:t>Экономика;</w:t>
      </w:r>
    </w:p>
    <w:p w:rsidR="00FB1A9A" w:rsidRPr="000D471D" w:rsidRDefault="00FB1A9A" w:rsidP="001F760B">
      <w:pPr>
        <w:pStyle w:val="ConsPlusNormal"/>
        <w:ind w:firstLine="540"/>
        <w:jc w:val="both"/>
        <w:rPr>
          <w:rFonts w:ascii="Times New Roman" w:hAnsi="Times New Roman" w:cs="Times New Roman"/>
          <w:i/>
          <w:sz w:val="28"/>
          <w:szCs w:val="28"/>
        </w:rPr>
      </w:pPr>
      <w:r w:rsidRPr="000D471D">
        <w:rPr>
          <w:rFonts w:ascii="Times New Roman" w:hAnsi="Times New Roman" w:cs="Times New Roman"/>
          <w:i/>
          <w:sz w:val="28"/>
          <w:szCs w:val="28"/>
        </w:rPr>
        <w:t>Кадастровая стоимость;</w:t>
      </w:r>
    </w:p>
    <w:p w:rsidR="00FB1A9A" w:rsidRPr="000D471D" w:rsidRDefault="000D471D" w:rsidP="001F760B">
      <w:pPr>
        <w:pStyle w:val="ConsPlusNormal"/>
        <w:ind w:firstLine="540"/>
        <w:jc w:val="both"/>
        <w:rPr>
          <w:rFonts w:ascii="Times New Roman" w:hAnsi="Times New Roman" w:cs="Times New Roman"/>
          <w:i/>
          <w:sz w:val="28"/>
          <w:szCs w:val="28"/>
        </w:rPr>
      </w:pPr>
      <w:r w:rsidRPr="000D471D">
        <w:rPr>
          <w:rFonts w:ascii="Times New Roman" w:hAnsi="Times New Roman" w:cs="Times New Roman"/>
          <w:i/>
          <w:sz w:val="28"/>
          <w:szCs w:val="28"/>
        </w:rPr>
        <w:t>Результаты определения кадастровой стоимости объектов недвижимости, содержащих адресный характер объектов</w:t>
      </w:r>
      <w:r>
        <w:rPr>
          <w:rFonts w:ascii="Times New Roman" w:hAnsi="Times New Roman" w:cs="Times New Roman"/>
          <w:i/>
          <w:sz w:val="28"/>
          <w:szCs w:val="28"/>
        </w:rPr>
        <w:t>.</w:t>
      </w:r>
    </w:p>
    <w:p w:rsidR="00B32B8B" w:rsidRDefault="00B32B8B" w:rsidP="001F760B">
      <w:pPr>
        <w:pStyle w:val="ConsPlusNormal"/>
        <w:ind w:firstLine="540"/>
        <w:jc w:val="both"/>
        <w:rPr>
          <w:rFonts w:ascii="Times New Roman" w:hAnsi="Times New Roman" w:cs="Times New Roman"/>
          <w:i/>
          <w:sz w:val="28"/>
          <w:szCs w:val="28"/>
        </w:rPr>
      </w:pPr>
    </w:p>
    <w:p w:rsidR="001F760B" w:rsidRPr="00B32B8B" w:rsidRDefault="00B32B8B" w:rsidP="001F760B">
      <w:pPr>
        <w:pStyle w:val="ConsPlusNormal"/>
        <w:ind w:firstLine="540"/>
        <w:jc w:val="both"/>
        <w:rPr>
          <w:rFonts w:ascii="Times New Roman" w:hAnsi="Times New Roman" w:cs="Times New Roman"/>
          <w:b/>
          <w:sz w:val="28"/>
          <w:szCs w:val="28"/>
        </w:rPr>
      </w:pPr>
      <w:r w:rsidRPr="00B32B8B">
        <w:rPr>
          <w:rFonts w:ascii="Times New Roman" w:hAnsi="Times New Roman" w:cs="Times New Roman"/>
          <w:b/>
          <w:sz w:val="28"/>
          <w:szCs w:val="28"/>
        </w:rPr>
        <w:t>Обращаем Ваше внимание, что результаты определения кадастровой стоимости объектов недвижимости,</w:t>
      </w:r>
      <w:r w:rsidR="0010030C" w:rsidRPr="00B32B8B">
        <w:rPr>
          <w:rFonts w:ascii="Times New Roman" w:hAnsi="Times New Roman" w:cs="Times New Roman"/>
          <w:b/>
          <w:sz w:val="28"/>
          <w:szCs w:val="28"/>
        </w:rPr>
        <w:t xml:space="preserve"> доведен</w:t>
      </w:r>
      <w:r w:rsidRPr="00B32B8B">
        <w:rPr>
          <w:rFonts w:ascii="Times New Roman" w:hAnsi="Times New Roman" w:cs="Times New Roman"/>
          <w:b/>
          <w:sz w:val="28"/>
          <w:szCs w:val="28"/>
        </w:rPr>
        <w:t xml:space="preserve">ы </w:t>
      </w:r>
      <w:r w:rsidR="0010030C" w:rsidRPr="00B32B8B">
        <w:rPr>
          <w:rFonts w:ascii="Times New Roman" w:hAnsi="Times New Roman" w:cs="Times New Roman"/>
          <w:b/>
          <w:sz w:val="28"/>
          <w:szCs w:val="28"/>
        </w:rPr>
        <w:t>письмом КУМИ от 14.02.2017 №89/82-11в адрес глав Администраций поселений</w:t>
      </w:r>
      <w:r w:rsidRPr="00B32B8B">
        <w:rPr>
          <w:rFonts w:ascii="Times New Roman" w:hAnsi="Times New Roman" w:cs="Times New Roman"/>
          <w:b/>
          <w:sz w:val="28"/>
          <w:szCs w:val="28"/>
        </w:rPr>
        <w:t>.</w:t>
      </w:r>
    </w:p>
    <w:p w:rsidR="00FA1A84" w:rsidRPr="00B32B8B" w:rsidRDefault="00FA1A84">
      <w:pPr>
        <w:pStyle w:val="ConsPlusNormal"/>
        <w:ind w:firstLine="540"/>
        <w:jc w:val="both"/>
        <w:rPr>
          <w:rFonts w:ascii="Times New Roman" w:hAnsi="Times New Roman" w:cs="Times New Roman"/>
          <w:b/>
          <w:sz w:val="28"/>
          <w:szCs w:val="28"/>
        </w:rPr>
      </w:pP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В целях налогообложения полная кадастровая стоимость объекта жилой недвижимости уменьшается на стоимость определенного количества квадратных метров в зависимости от вида жилой недвижимости (</w:t>
      </w:r>
      <w:hyperlink r:id="rId33" w:history="1">
        <w:r w:rsidRPr="00E91B4D">
          <w:rPr>
            <w:rFonts w:ascii="Times New Roman" w:hAnsi="Times New Roman" w:cs="Times New Roman"/>
            <w:color w:val="0000FF"/>
            <w:sz w:val="28"/>
            <w:szCs w:val="28"/>
          </w:rPr>
          <w:t>п. п. 3</w:t>
        </w:r>
      </w:hyperlink>
      <w:r w:rsidRPr="00E91B4D">
        <w:rPr>
          <w:rFonts w:ascii="Times New Roman" w:hAnsi="Times New Roman" w:cs="Times New Roman"/>
          <w:sz w:val="28"/>
          <w:szCs w:val="28"/>
        </w:rPr>
        <w:t xml:space="preserve"> - </w:t>
      </w:r>
      <w:hyperlink r:id="rId34" w:history="1">
        <w:r w:rsidRPr="00E91B4D">
          <w:rPr>
            <w:rFonts w:ascii="Times New Roman" w:hAnsi="Times New Roman" w:cs="Times New Roman"/>
            <w:color w:val="0000FF"/>
            <w:sz w:val="28"/>
            <w:szCs w:val="28"/>
          </w:rPr>
          <w:t>5 ст. 403</w:t>
        </w:r>
      </w:hyperlink>
      <w:r w:rsidRPr="00E91B4D">
        <w:rPr>
          <w:rFonts w:ascii="Times New Roman" w:hAnsi="Times New Roman" w:cs="Times New Roman"/>
          <w:sz w:val="28"/>
          <w:szCs w:val="28"/>
        </w:rPr>
        <w:t xml:space="preserve"> НК РФ):</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 по квартире - 20 кв. м;</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 по комнате - 10 кв. м;</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 по жилому дому - 50 кв. м.</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Данный вычет применяется ко всей кадастровой стоимости каждого объекта недвижимости независимо от количества сособственников </w:t>
      </w:r>
      <w:r w:rsidRPr="00E91B4D">
        <w:rPr>
          <w:rFonts w:ascii="Times New Roman" w:hAnsi="Times New Roman" w:cs="Times New Roman"/>
          <w:sz w:val="28"/>
          <w:szCs w:val="28"/>
        </w:rPr>
        <w:lastRenderedPageBreak/>
        <w:t>(</w:t>
      </w:r>
      <w:hyperlink r:id="rId35" w:history="1">
        <w:r w:rsidRPr="00E91B4D">
          <w:rPr>
            <w:rFonts w:ascii="Times New Roman" w:hAnsi="Times New Roman" w:cs="Times New Roman"/>
            <w:color w:val="0000FF"/>
            <w:sz w:val="28"/>
            <w:szCs w:val="28"/>
          </w:rPr>
          <w:t>Информация</w:t>
        </w:r>
      </w:hyperlink>
      <w:r w:rsidRPr="00E91B4D">
        <w:rPr>
          <w:rFonts w:ascii="Times New Roman" w:hAnsi="Times New Roman" w:cs="Times New Roman"/>
          <w:sz w:val="28"/>
          <w:szCs w:val="28"/>
        </w:rPr>
        <w:t xml:space="preserve"> ФНС России от 03.10.2016).</w:t>
      </w:r>
    </w:p>
    <w:p w:rsidR="001367BF" w:rsidRPr="00E91B4D" w:rsidRDefault="001367BF">
      <w:pPr>
        <w:pStyle w:val="ConsPlusNormal"/>
        <w:jc w:val="both"/>
        <w:rPr>
          <w:rFonts w:ascii="Times New Roman" w:hAnsi="Times New Roman" w:cs="Times New Roman"/>
          <w:sz w:val="28"/>
          <w:szCs w:val="28"/>
        </w:rPr>
      </w:pP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b/>
          <w:i/>
          <w:sz w:val="28"/>
          <w:szCs w:val="28"/>
        </w:rPr>
        <w:t>Обратите внимание!</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i/>
          <w:sz w:val="28"/>
          <w:szCs w:val="28"/>
        </w:rPr>
        <w:t xml:space="preserve">В отношении нежилых домов, расположенных на земельных участках для ведения личного подсобного, дачного хозяйства, огородничества, садоводства, индивидуального жилищного строительства, начиная с 2015 г. действуют те же правила налогообложения, что и в отношении жилых домов. </w:t>
      </w:r>
      <w:proofErr w:type="gramStart"/>
      <w:r w:rsidRPr="00E91B4D">
        <w:rPr>
          <w:rFonts w:ascii="Times New Roman" w:hAnsi="Times New Roman" w:cs="Times New Roman"/>
          <w:i/>
          <w:sz w:val="28"/>
          <w:szCs w:val="28"/>
        </w:rPr>
        <w:t>То есть по такому объекту применяется вычет в размере 50 кв. м, а максимальная ставка налога должна быть не более 0,3%. Налогоплательщики, уплатившие налог в большем размере, имеют право на зачет или возврат излишне уплаченной суммы (</w:t>
      </w:r>
      <w:hyperlink r:id="rId36" w:history="1">
        <w:r w:rsidRPr="00E91B4D">
          <w:rPr>
            <w:rFonts w:ascii="Times New Roman" w:hAnsi="Times New Roman" w:cs="Times New Roman"/>
            <w:i/>
            <w:color w:val="0000FF"/>
            <w:sz w:val="28"/>
            <w:szCs w:val="28"/>
          </w:rPr>
          <w:t>п. 1 ст. 78</w:t>
        </w:r>
      </w:hyperlink>
      <w:r w:rsidRPr="00E91B4D">
        <w:rPr>
          <w:rFonts w:ascii="Times New Roman" w:hAnsi="Times New Roman" w:cs="Times New Roman"/>
          <w:i/>
          <w:sz w:val="28"/>
          <w:szCs w:val="28"/>
        </w:rPr>
        <w:t xml:space="preserve">, </w:t>
      </w:r>
      <w:hyperlink r:id="rId37" w:history="1">
        <w:r w:rsidRPr="00E91B4D">
          <w:rPr>
            <w:rFonts w:ascii="Times New Roman" w:hAnsi="Times New Roman" w:cs="Times New Roman"/>
            <w:i/>
            <w:color w:val="0000FF"/>
            <w:sz w:val="28"/>
            <w:szCs w:val="28"/>
          </w:rPr>
          <w:t>п. 2 ст. 401</w:t>
        </w:r>
      </w:hyperlink>
      <w:r w:rsidRPr="00E91B4D">
        <w:rPr>
          <w:rFonts w:ascii="Times New Roman" w:hAnsi="Times New Roman" w:cs="Times New Roman"/>
          <w:i/>
          <w:sz w:val="28"/>
          <w:szCs w:val="28"/>
        </w:rPr>
        <w:t xml:space="preserve">, </w:t>
      </w:r>
      <w:hyperlink r:id="rId38" w:history="1">
        <w:r w:rsidRPr="00E91B4D">
          <w:rPr>
            <w:rFonts w:ascii="Times New Roman" w:hAnsi="Times New Roman" w:cs="Times New Roman"/>
            <w:i/>
            <w:color w:val="0000FF"/>
            <w:sz w:val="28"/>
            <w:szCs w:val="28"/>
          </w:rPr>
          <w:t>п. 5 ст. 403</w:t>
        </w:r>
      </w:hyperlink>
      <w:r w:rsidRPr="00E91B4D">
        <w:rPr>
          <w:rFonts w:ascii="Times New Roman" w:hAnsi="Times New Roman" w:cs="Times New Roman"/>
          <w:i/>
          <w:sz w:val="28"/>
          <w:szCs w:val="28"/>
        </w:rPr>
        <w:t xml:space="preserve">, </w:t>
      </w:r>
      <w:hyperlink r:id="rId39" w:history="1">
        <w:proofErr w:type="spellStart"/>
        <w:r w:rsidRPr="00E91B4D">
          <w:rPr>
            <w:rFonts w:ascii="Times New Roman" w:hAnsi="Times New Roman" w:cs="Times New Roman"/>
            <w:i/>
            <w:color w:val="0000FF"/>
            <w:sz w:val="28"/>
            <w:szCs w:val="28"/>
          </w:rPr>
          <w:t>пп</w:t>
        </w:r>
        <w:proofErr w:type="spellEnd"/>
        <w:r w:rsidRPr="00E91B4D">
          <w:rPr>
            <w:rFonts w:ascii="Times New Roman" w:hAnsi="Times New Roman" w:cs="Times New Roman"/>
            <w:i/>
            <w:color w:val="0000FF"/>
            <w:sz w:val="28"/>
            <w:szCs w:val="28"/>
          </w:rPr>
          <w:t>. 1 п. 2</w:t>
        </w:r>
      </w:hyperlink>
      <w:r w:rsidRPr="00E91B4D">
        <w:rPr>
          <w:rFonts w:ascii="Times New Roman" w:hAnsi="Times New Roman" w:cs="Times New Roman"/>
          <w:i/>
          <w:sz w:val="28"/>
          <w:szCs w:val="28"/>
        </w:rPr>
        <w:t xml:space="preserve">, </w:t>
      </w:r>
      <w:hyperlink r:id="rId40" w:history="1">
        <w:r w:rsidRPr="00E91B4D">
          <w:rPr>
            <w:rFonts w:ascii="Times New Roman" w:hAnsi="Times New Roman" w:cs="Times New Roman"/>
            <w:i/>
            <w:color w:val="0000FF"/>
            <w:sz w:val="28"/>
            <w:szCs w:val="28"/>
          </w:rPr>
          <w:t>п. 3 ст. 406</w:t>
        </w:r>
      </w:hyperlink>
      <w:r w:rsidRPr="00E91B4D">
        <w:rPr>
          <w:rFonts w:ascii="Times New Roman" w:hAnsi="Times New Roman" w:cs="Times New Roman"/>
          <w:i/>
          <w:sz w:val="28"/>
          <w:szCs w:val="28"/>
        </w:rPr>
        <w:t xml:space="preserve"> НК РФ;</w:t>
      </w:r>
      <w:proofErr w:type="gramEnd"/>
      <w:r w:rsidRPr="00E91B4D">
        <w:rPr>
          <w:rFonts w:ascii="Times New Roman" w:hAnsi="Times New Roman" w:cs="Times New Roman"/>
          <w:i/>
          <w:sz w:val="28"/>
          <w:szCs w:val="28"/>
        </w:rPr>
        <w:t xml:space="preserve"> </w:t>
      </w:r>
      <w:hyperlink r:id="rId41" w:history="1">
        <w:r w:rsidRPr="00E91B4D">
          <w:rPr>
            <w:rFonts w:ascii="Times New Roman" w:hAnsi="Times New Roman" w:cs="Times New Roman"/>
            <w:i/>
            <w:color w:val="0000FF"/>
            <w:sz w:val="28"/>
            <w:szCs w:val="28"/>
          </w:rPr>
          <w:t>ч. 18 ст. 13</w:t>
        </w:r>
      </w:hyperlink>
      <w:r w:rsidRPr="00E91B4D">
        <w:rPr>
          <w:rFonts w:ascii="Times New Roman" w:hAnsi="Times New Roman" w:cs="Times New Roman"/>
          <w:i/>
          <w:sz w:val="28"/>
          <w:szCs w:val="28"/>
        </w:rPr>
        <w:t xml:space="preserve"> Закона от 30.11.2016 N 401-ФЗ).</w:t>
      </w:r>
    </w:p>
    <w:p w:rsidR="001367BF" w:rsidRPr="00E91B4D" w:rsidRDefault="001367BF">
      <w:pPr>
        <w:pStyle w:val="ConsPlusNormal"/>
        <w:jc w:val="both"/>
        <w:rPr>
          <w:rFonts w:ascii="Times New Roman" w:hAnsi="Times New Roman" w:cs="Times New Roman"/>
          <w:sz w:val="28"/>
          <w:szCs w:val="28"/>
        </w:rPr>
      </w:pP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В отношении единого недвижимого комплекса, в состав которого входит хотя бы одно жилое помещение, налоговая база уменьшается на 1 </w:t>
      </w:r>
      <w:proofErr w:type="gramStart"/>
      <w:r w:rsidRPr="00E91B4D">
        <w:rPr>
          <w:rFonts w:ascii="Times New Roman" w:hAnsi="Times New Roman" w:cs="Times New Roman"/>
          <w:sz w:val="28"/>
          <w:szCs w:val="28"/>
        </w:rPr>
        <w:t>млн</w:t>
      </w:r>
      <w:proofErr w:type="gramEnd"/>
      <w:r w:rsidRPr="00E91B4D">
        <w:rPr>
          <w:rFonts w:ascii="Times New Roman" w:hAnsi="Times New Roman" w:cs="Times New Roman"/>
          <w:sz w:val="28"/>
          <w:szCs w:val="28"/>
        </w:rPr>
        <w:t xml:space="preserve"> руб. (</w:t>
      </w:r>
      <w:hyperlink r:id="rId42" w:history="1">
        <w:r w:rsidRPr="00E91B4D">
          <w:rPr>
            <w:rFonts w:ascii="Times New Roman" w:hAnsi="Times New Roman" w:cs="Times New Roman"/>
            <w:color w:val="0000FF"/>
            <w:sz w:val="28"/>
            <w:szCs w:val="28"/>
          </w:rPr>
          <w:t>п. 6 ст. 403</w:t>
        </w:r>
      </w:hyperlink>
      <w:r w:rsidRPr="00E91B4D">
        <w:rPr>
          <w:rFonts w:ascii="Times New Roman" w:hAnsi="Times New Roman" w:cs="Times New Roman"/>
          <w:sz w:val="28"/>
          <w:szCs w:val="28"/>
        </w:rPr>
        <w:t xml:space="preserve"> НК РФ).</w:t>
      </w:r>
    </w:p>
    <w:p w:rsidR="001367BF" w:rsidRPr="00E91B4D" w:rsidRDefault="001367BF">
      <w:pPr>
        <w:pStyle w:val="ConsPlusNormal"/>
        <w:jc w:val="both"/>
        <w:rPr>
          <w:rFonts w:ascii="Times New Roman" w:hAnsi="Times New Roman" w:cs="Times New Roman"/>
          <w:sz w:val="28"/>
          <w:szCs w:val="28"/>
        </w:rPr>
      </w:pP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Если при применении налоговых вычетов налоговая база принимает отрицательное значение, для расчета налога такая база принимается равной нулю и налог платить не нужно (</w:t>
      </w:r>
      <w:hyperlink r:id="rId43" w:history="1">
        <w:r w:rsidRPr="00E91B4D">
          <w:rPr>
            <w:rFonts w:ascii="Times New Roman" w:hAnsi="Times New Roman" w:cs="Times New Roman"/>
            <w:color w:val="0000FF"/>
            <w:sz w:val="28"/>
            <w:szCs w:val="28"/>
          </w:rPr>
          <w:t>п. 8 ст. 403</w:t>
        </w:r>
      </w:hyperlink>
      <w:r w:rsidRPr="00E91B4D">
        <w:rPr>
          <w:rFonts w:ascii="Times New Roman" w:hAnsi="Times New Roman" w:cs="Times New Roman"/>
          <w:sz w:val="28"/>
          <w:szCs w:val="28"/>
        </w:rPr>
        <w:t xml:space="preserve"> НК РФ).</w:t>
      </w:r>
    </w:p>
    <w:p w:rsidR="001367BF" w:rsidRPr="00E91B4D" w:rsidRDefault="001367BF">
      <w:pPr>
        <w:pStyle w:val="ConsPlusNormal"/>
        <w:jc w:val="both"/>
        <w:rPr>
          <w:rFonts w:ascii="Times New Roman" w:hAnsi="Times New Roman" w:cs="Times New Roman"/>
          <w:sz w:val="28"/>
          <w:szCs w:val="28"/>
        </w:rPr>
      </w:pP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b/>
          <w:i/>
          <w:sz w:val="28"/>
          <w:szCs w:val="28"/>
        </w:rPr>
        <w:t>Шаг 3. Проверьте, правильно ли применена налоговая ставка.</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Узнать о ставках налога, установленных в конкретном регионе, можно с помощью </w:t>
      </w:r>
      <w:proofErr w:type="gramStart"/>
      <w:r w:rsidRPr="00E91B4D">
        <w:rPr>
          <w:rFonts w:ascii="Times New Roman" w:hAnsi="Times New Roman" w:cs="Times New Roman"/>
          <w:sz w:val="28"/>
          <w:szCs w:val="28"/>
        </w:rPr>
        <w:t>интернет-сервиса</w:t>
      </w:r>
      <w:proofErr w:type="gramEnd"/>
      <w:r w:rsidRPr="00E91B4D">
        <w:rPr>
          <w:rFonts w:ascii="Times New Roman" w:hAnsi="Times New Roman" w:cs="Times New Roman"/>
          <w:sz w:val="28"/>
          <w:szCs w:val="28"/>
        </w:rPr>
        <w:t xml:space="preserve"> ФНС России "Справочная информация о ставках и льготах по имущественным налогам" или на сайтах региональных управлений ФНС России.</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Если ставки не определены местным и региональным законодательством, налог рассчитывается исходя из максимальных ставок, установленных в </w:t>
      </w:r>
      <w:hyperlink r:id="rId44" w:history="1">
        <w:r w:rsidRPr="00E91B4D">
          <w:rPr>
            <w:rFonts w:ascii="Times New Roman" w:hAnsi="Times New Roman" w:cs="Times New Roman"/>
            <w:color w:val="0000FF"/>
            <w:sz w:val="28"/>
            <w:szCs w:val="28"/>
          </w:rPr>
          <w:t>п. 2 ст. 406</w:t>
        </w:r>
      </w:hyperlink>
      <w:r w:rsidRPr="00E91B4D">
        <w:rPr>
          <w:rFonts w:ascii="Times New Roman" w:hAnsi="Times New Roman" w:cs="Times New Roman"/>
          <w:sz w:val="28"/>
          <w:szCs w:val="28"/>
        </w:rPr>
        <w:t xml:space="preserve"> НК РФ (</w:t>
      </w:r>
      <w:proofErr w:type="spellStart"/>
      <w:r w:rsidRPr="00E91B4D">
        <w:rPr>
          <w:rFonts w:ascii="Times New Roman" w:hAnsi="Times New Roman" w:cs="Times New Roman"/>
          <w:sz w:val="28"/>
          <w:szCs w:val="28"/>
        </w:rPr>
        <w:fldChar w:fldCharType="begin"/>
      </w:r>
      <w:r w:rsidRPr="00E91B4D">
        <w:rPr>
          <w:rFonts w:ascii="Times New Roman" w:hAnsi="Times New Roman" w:cs="Times New Roman"/>
          <w:sz w:val="28"/>
          <w:szCs w:val="28"/>
        </w:rPr>
        <w:instrText xml:space="preserve"> HYPERLINK "consultantplus://offline/ref=2F3AB100F2FA0C653097B5B94D1869543729DDD905F0D1FA66373394AA32FEA85409D94DA599FCSCiCL" </w:instrText>
      </w:r>
      <w:r w:rsidRPr="00E91B4D">
        <w:rPr>
          <w:rFonts w:ascii="Times New Roman" w:hAnsi="Times New Roman" w:cs="Times New Roman"/>
          <w:sz w:val="28"/>
          <w:szCs w:val="28"/>
        </w:rPr>
        <w:fldChar w:fldCharType="separate"/>
      </w:r>
      <w:r w:rsidRPr="00E91B4D">
        <w:rPr>
          <w:rFonts w:ascii="Times New Roman" w:hAnsi="Times New Roman" w:cs="Times New Roman"/>
          <w:color w:val="0000FF"/>
          <w:sz w:val="28"/>
          <w:szCs w:val="28"/>
        </w:rPr>
        <w:t>пп</w:t>
      </w:r>
      <w:proofErr w:type="spellEnd"/>
      <w:r w:rsidRPr="00E91B4D">
        <w:rPr>
          <w:rFonts w:ascii="Times New Roman" w:hAnsi="Times New Roman" w:cs="Times New Roman"/>
          <w:color w:val="0000FF"/>
          <w:sz w:val="28"/>
          <w:szCs w:val="28"/>
        </w:rPr>
        <w:t>. 1 п. 6 ст. 406</w:t>
      </w:r>
      <w:r w:rsidRPr="00E91B4D">
        <w:rPr>
          <w:rFonts w:ascii="Times New Roman" w:hAnsi="Times New Roman" w:cs="Times New Roman"/>
          <w:color w:val="0000FF"/>
          <w:sz w:val="28"/>
          <w:szCs w:val="28"/>
        </w:rPr>
        <w:fldChar w:fldCharType="end"/>
      </w:r>
      <w:r w:rsidRPr="00E91B4D">
        <w:rPr>
          <w:rFonts w:ascii="Times New Roman" w:hAnsi="Times New Roman" w:cs="Times New Roman"/>
          <w:sz w:val="28"/>
          <w:szCs w:val="28"/>
        </w:rPr>
        <w:t xml:space="preserve"> НК РФ).</w:t>
      </w:r>
    </w:p>
    <w:p w:rsidR="001367BF" w:rsidRPr="00E91B4D" w:rsidRDefault="001367BF">
      <w:pPr>
        <w:pStyle w:val="ConsPlusNormal"/>
        <w:jc w:val="both"/>
        <w:rPr>
          <w:rFonts w:ascii="Times New Roman" w:hAnsi="Times New Roman" w:cs="Times New Roman"/>
          <w:sz w:val="28"/>
          <w:szCs w:val="28"/>
        </w:rPr>
      </w:pPr>
    </w:p>
    <w:p w:rsidR="001367BF" w:rsidRPr="00E91B4D" w:rsidRDefault="001367BF">
      <w:pPr>
        <w:pStyle w:val="ConsPlusNormal"/>
        <w:ind w:firstLine="540"/>
        <w:jc w:val="both"/>
        <w:rPr>
          <w:rFonts w:ascii="Times New Roman" w:hAnsi="Times New Roman" w:cs="Times New Roman"/>
          <w:sz w:val="28"/>
          <w:szCs w:val="28"/>
        </w:rPr>
      </w:pPr>
      <w:bookmarkStart w:id="0" w:name="P56"/>
      <w:bookmarkEnd w:id="0"/>
      <w:r w:rsidRPr="00E91B4D">
        <w:rPr>
          <w:rFonts w:ascii="Times New Roman" w:hAnsi="Times New Roman" w:cs="Times New Roman"/>
          <w:b/>
          <w:i/>
          <w:sz w:val="28"/>
          <w:szCs w:val="28"/>
        </w:rPr>
        <w:t>Шаг 4. Определите, правильно ли указан срок владения имуществом.</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Если вы владели имуществом менее года, то налог исчисляется с учетом коэффициента, который определяется как отношение числа полных месяцев владения имуществом к 12 (числу календарных месяцев в календарном году) (</w:t>
      </w:r>
      <w:hyperlink r:id="rId45" w:history="1">
        <w:r w:rsidRPr="00E91B4D">
          <w:rPr>
            <w:rFonts w:ascii="Times New Roman" w:hAnsi="Times New Roman" w:cs="Times New Roman"/>
            <w:color w:val="0000FF"/>
            <w:sz w:val="28"/>
            <w:szCs w:val="28"/>
          </w:rPr>
          <w:t>п. 5 ст. 408</w:t>
        </w:r>
      </w:hyperlink>
      <w:r w:rsidRPr="00E91B4D">
        <w:rPr>
          <w:rFonts w:ascii="Times New Roman" w:hAnsi="Times New Roman" w:cs="Times New Roman"/>
          <w:sz w:val="28"/>
          <w:szCs w:val="28"/>
        </w:rPr>
        <w:t xml:space="preserve"> НК РФ).</w:t>
      </w:r>
    </w:p>
    <w:p w:rsidR="001367BF" w:rsidRPr="00E91B4D" w:rsidRDefault="001367BF">
      <w:pPr>
        <w:pStyle w:val="ConsPlusNormal"/>
        <w:jc w:val="both"/>
        <w:rPr>
          <w:rFonts w:ascii="Times New Roman" w:hAnsi="Times New Roman" w:cs="Times New Roman"/>
          <w:sz w:val="28"/>
          <w:szCs w:val="28"/>
        </w:rPr>
      </w:pP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b/>
          <w:i/>
          <w:sz w:val="28"/>
          <w:szCs w:val="28"/>
        </w:rPr>
        <w:t>Обратите внимание!</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i/>
          <w:sz w:val="28"/>
          <w:szCs w:val="28"/>
        </w:rPr>
        <w:t>В отношении имущества, перешедшего вам по наследству, налог исчисляется со дня открытия наследства (</w:t>
      </w:r>
      <w:hyperlink r:id="rId46" w:history="1">
        <w:r w:rsidRPr="00E91B4D">
          <w:rPr>
            <w:rFonts w:ascii="Times New Roman" w:hAnsi="Times New Roman" w:cs="Times New Roman"/>
            <w:i/>
            <w:color w:val="0000FF"/>
            <w:sz w:val="28"/>
            <w:szCs w:val="28"/>
          </w:rPr>
          <w:t>п. 7 ст. 408</w:t>
        </w:r>
      </w:hyperlink>
      <w:r w:rsidRPr="00E91B4D">
        <w:rPr>
          <w:rFonts w:ascii="Times New Roman" w:hAnsi="Times New Roman" w:cs="Times New Roman"/>
          <w:i/>
          <w:sz w:val="28"/>
          <w:szCs w:val="28"/>
        </w:rPr>
        <w:t xml:space="preserve"> НК РФ), в остальных случаях - </w:t>
      </w:r>
      <w:proofErr w:type="gramStart"/>
      <w:r w:rsidRPr="00E91B4D">
        <w:rPr>
          <w:rFonts w:ascii="Times New Roman" w:hAnsi="Times New Roman" w:cs="Times New Roman"/>
          <w:i/>
          <w:sz w:val="28"/>
          <w:szCs w:val="28"/>
        </w:rPr>
        <w:t>с даты регистрации</w:t>
      </w:r>
      <w:proofErr w:type="gramEnd"/>
      <w:r w:rsidRPr="00E91B4D">
        <w:rPr>
          <w:rFonts w:ascii="Times New Roman" w:hAnsi="Times New Roman" w:cs="Times New Roman"/>
          <w:i/>
          <w:sz w:val="28"/>
          <w:szCs w:val="28"/>
        </w:rPr>
        <w:t xml:space="preserve"> права собственности.</w:t>
      </w:r>
    </w:p>
    <w:p w:rsidR="001367BF" w:rsidRPr="00E91B4D" w:rsidRDefault="001367BF">
      <w:pPr>
        <w:pStyle w:val="ConsPlusNormal"/>
        <w:jc w:val="both"/>
        <w:rPr>
          <w:rFonts w:ascii="Times New Roman" w:hAnsi="Times New Roman" w:cs="Times New Roman"/>
          <w:sz w:val="28"/>
          <w:szCs w:val="28"/>
        </w:rPr>
      </w:pP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Количество месяцев владения имуществом зависит от дня оформления права собственности на это имущество (открытия наследства) (</w:t>
      </w:r>
      <w:hyperlink r:id="rId47" w:history="1">
        <w:r w:rsidRPr="00E91B4D">
          <w:rPr>
            <w:rFonts w:ascii="Times New Roman" w:hAnsi="Times New Roman" w:cs="Times New Roman"/>
            <w:color w:val="0000FF"/>
            <w:sz w:val="28"/>
            <w:szCs w:val="28"/>
          </w:rPr>
          <w:t>п. 5 ст. 408</w:t>
        </w:r>
      </w:hyperlink>
      <w:r w:rsidRPr="00E91B4D">
        <w:rPr>
          <w:rFonts w:ascii="Times New Roman" w:hAnsi="Times New Roman" w:cs="Times New Roman"/>
          <w:sz w:val="28"/>
          <w:szCs w:val="28"/>
        </w:rPr>
        <w:t xml:space="preserve"> </w:t>
      </w:r>
      <w:r w:rsidRPr="00E91B4D">
        <w:rPr>
          <w:rFonts w:ascii="Times New Roman" w:hAnsi="Times New Roman" w:cs="Times New Roman"/>
          <w:sz w:val="28"/>
          <w:szCs w:val="28"/>
        </w:rPr>
        <w:lastRenderedPageBreak/>
        <w:t>НК РФ):</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 если такой день - до 15-го числа месяца включительно, то налог исчисляется с начала этого месяца;</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 если после 15-го числа месяца, то налог исчисляется с начала следующего месяца.</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Дата, с которой прекращается исчисление налога, определяется аналогично.</w:t>
      </w:r>
    </w:p>
    <w:p w:rsidR="001367BF" w:rsidRPr="00E91B4D" w:rsidRDefault="001367BF">
      <w:pPr>
        <w:pStyle w:val="ConsPlusNormal"/>
        <w:jc w:val="both"/>
        <w:rPr>
          <w:rFonts w:ascii="Times New Roman" w:hAnsi="Times New Roman" w:cs="Times New Roman"/>
          <w:sz w:val="28"/>
          <w:szCs w:val="28"/>
        </w:rPr>
      </w:pP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b/>
          <w:i/>
          <w:sz w:val="28"/>
          <w:szCs w:val="28"/>
        </w:rPr>
        <w:t>Шаг 5. Выясните, есть ли у вас право на льготу по налогу.</w:t>
      </w:r>
    </w:p>
    <w:p w:rsidR="001367BF" w:rsidRPr="00E91B4D" w:rsidRDefault="001367BF">
      <w:pPr>
        <w:pStyle w:val="ConsPlusNormal"/>
        <w:ind w:firstLine="540"/>
        <w:jc w:val="both"/>
        <w:rPr>
          <w:rFonts w:ascii="Times New Roman" w:hAnsi="Times New Roman" w:cs="Times New Roman"/>
          <w:sz w:val="28"/>
          <w:szCs w:val="28"/>
        </w:rPr>
      </w:pPr>
      <w:proofErr w:type="gramStart"/>
      <w:r w:rsidRPr="00E91B4D">
        <w:rPr>
          <w:rFonts w:ascii="Times New Roman" w:hAnsi="Times New Roman" w:cs="Times New Roman"/>
          <w:sz w:val="28"/>
          <w:szCs w:val="28"/>
        </w:rPr>
        <w:t>Полностью освобождаются от уплаты налога, в частности, социально незащищенные граждане (например, инвалиды I и II групп, пенсионеры); люди творческих профессий; владельцы хозяйственного строения или сооружения, площадь которого не превышает 50 кв. м, если такая постройка расположена на земле, предоставленной для личного подсобного, дачного хозяйства, огородничества, садоводства или индивидуального жилищного строительства (</w:t>
      </w:r>
      <w:hyperlink r:id="rId48" w:history="1">
        <w:r w:rsidRPr="00E91B4D">
          <w:rPr>
            <w:rFonts w:ascii="Times New Roman" w:hAnsi="Times New Roman" w:cs="Times New Roman"/>
            <w:color w:val="0000FF"/>
            <w:sz w:val="28"/>
            <w:szCs w:val="28"/>
          </w:rPr>
          <w:t>ст. 407</w:t>
        </w:r>
      </w:hyperlink>
      <w:r w:rsidRPr="00E91B4D">
        <w:rPr>
          <w:rFonts w:ascii="Times New Roman" w:hAnsi="Times New Roman" w:cs="Times New Roman"/>
          <w:sz w:val="28"/>
          <w:szCs w:val="28"/>
        </w:rPr>
        <w:t xml:space="preserve"> НК РФ).</w:t>
      </w:r>
      <w:proofErr w:type="gramEnd"/>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Кроме того, на местном уровне могут быть предусмотрены дополнительные льготы, а также основания и порядок их применения (</w:t>
      </w:r>
      <w:proofErr w:type="spellStart"/>
      <w:r w:rsidRPr="00E91B4D">
        <w:rPr>
          <w:rFonts w:ascii="Times New Roman" w:hAnsi="Times New Roman" w:cs="Times New Roman"/>
          <w:sz w:val="28"/>
          <w:szCs w:val="28"/>
        </w:rPr>
        <w:fldChar w:fldCharType="begin"/>
      </w:r>
      <w:r w:rsidRPr="00E91B4D">
        <w:rPr>
          <w:rFonts w:ascii="Times New Roman" w:hAnsi="Times New Roman" w:cs="Times New Roman"/>
          <w:sz w:val="28"/>
          <w:szCs w:val="28"/>
        </w:rPr>
        <w:instrText xml:space="preserve"> HYPERLINK "consultantplus://offline/ref=2F3AB100F2FA0C653097B5B94D1869543729DDD905F0D1FA66373394AA32FEA85409D94DA599F6SCiEL" </w:instrText>
      </w:r>
      <w:r w:rsidRPr="00E91B4D">
        <w:rPr>
          <w:rFonts w:ascii="Times New Roman" w:hAnsi="Times New Roman" w:cs="Times New Roman"/>
          <w:sz w:val="28"/>
          <w:szCs w:val="28"/>
        </w:rPr>
        <w:fldChar w:fldCharType="separate"/>
      </w:r>
      <w:r w:rsidRPr="00E91B4D">
        <w:rPr>
          <w:rFonts w:ascii="Times New Roman" w:hAnsi="Times New Roman" w:cs="Times New Roman"/>
          <w:color w:val="0000FF"/>
          <w:sz w:val="28"/>
          <w:szCs w:val="28"/>
        </w:rPr>
        <w:t>абз</w:t>
      </w:r>
      <w:proofErr w:type="spellEnd"/>
      <w:r w:rsidRPr="00E91B4D">
        <w:rPr>
          <w:rFonts w:ascii="Times New Roman" w:hAnsi="Times New Roman" w:cs="Times New Roman"/>
          <w:color w:val="0000FF"/>
          <w:sz w:val="28"/>
          <w:szCs w:val="28"/>
        </w:rPr>
        <w:t>. 2 п. 2 ст. 399</w:t>
      </w:r>
      <w:r w:rsidRPr="00E91B4D">
        <w:rPr>
          <w:rFonts w:ascii="Times New Roman" w:hAnsi="Times New Roman" w:cs="Times New Roman"/>
          <w:color w:val="0000FF"/>
          <w:sz w:val="28"/>
          <w:szCs w:val="28"/>
        </w:rPr>
        <w:fldChar w:fldCharType="end"/>
      </w:r>
      <w:r w:rsidRPr="00E91B4D">
        <w:rPr>
          <w:rFonts w:ascii="Times New Roman" w:hAnsi="Times New Roman" w:cs="Times New Roman"/>
          <w:sz w:val="28"/>
          <w:szCs w:val="28"/>
        </w:rPr>
        <w:t xml:space="preserve"> НК РФ).</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Нельзя заявить льготу по недвижимости, кадастровая стоимость которой более 300 </w:t>
      </w:r>
      <w:proofErr w:type="gramStart"/>
      <w:r w:rsidRPr="00E91B4D">
        <w:rPr>
          <w:rFonts w:ascii="Times New Roman" w:hAnsi="Times New Roman" w:cs="Times New Roman"/>
          <w:sz w:val="28"/>
          <w:szCs w:val="28"/>
        </w:rPr>
        <w:t>млн</w:t>
      </w:r>
      <w:proofErr w:type="gramEnd"/>
      <w:r w:rsidRPr="00E91B4D">
        <w:rPr>
          <w:rFonts w:ascii="Times New Roman" w:hAnsi="Times New Roman" w:cs="Times New Roman"/>
          <w:sz w:val="28"/>
          <w:szCs w:val="28"/>
        </w:rPr>
        <w:t xml:space="preserve"> руб. (</w:t>
      </w:r>
      <w:proofErr w:type="spellStart"/>
      <w:r w:rsidRPr="00E91B4D">
        <w:rPr>
          <w:rFonts w:ascii="Times New Roman" w:hAnsi="Times New Roman" w:cs="Times New Roman"/>
          <w:sz w:val="28"/>
          <w:szCs w:val="28"/>
        </w:rPr>
        <w:fldChar w:fldCharType="begin"/>
      </w:r>
      <w:r w:rsidRPr="00E91B4D">
        <w:rPr>
          <w:rFonts w:ascii="Times New Roman" w:hAnsi="Times New Roman" w:cs="Times New Roman"/>
          <w:sz w:val="28"/>
          <w:szCs w:val="28"/>
        </w:rPr>
        <w:instrText xml:space="preserve"> HYPERLINK "consultantplus://offline/ref=2F3AB100F2FA0C653097B5B94D1869543729DDD905F0D1FA66373394AA32FEA85409D94DA599F2SCiAL" </w:instrText>
      </w:r>
      <w:r w:rsidRPr="00E91B4D">
        <w:rPr>
          <w:rFonts w:ascii="Times New Roman" w:hAnsi="Times New Roman" w:cs="Times New Roman"/>
          <w:sz w:val="28"/>
          <w:szCs w:val="28"/>
        </w:rPr>
        <w:fldChar w:fldCharType="separate"/>
      </w:r>
      <w:r w:rsidRPr="00E91B4D">
        <w:rPr>
          <w:rFonts w:ascii="Times New Roman" w:hAnsi="Times New Roman" w:cs="Times New Roman"/>
          <w:color w:val="0000FF"/>
          <w:sz w:val="28"/>
          <w:szCs w:val="28"/>
        </w:rPr>
        <w:t>пп</w:t>
      </w:r>
      <w:proofErr w:type="spellEnd"/>
      <w:r w:rsidRPr="00E91B4D">
        <w:rPr>
          <w:rFonts w:ascii="Times New Roman" w:hAnsi="Times New Roman" w:cs="Times New Roman"/>
          <w:color w:val="0000FF"/>
          <w:sz w:val="28"/>
          <w:szCs w:val="28"/>
        </w:rPr>
        <w:t>. 2 п. 2 ст. 406</w:t>
      </w:r>
      <w:r w:rsidRPr="00E91B4D">
        <w:rPr>
          <w:rFonts w:ascii="Times New Roman" w:hAnsi="Times New Roman" w:cs="Times New Roman"/>
          <w:color w:val="0000FF"/>
          <w:sz w:val="28"/>
          <w:szCs w:val="28"/>
        </w:rPr>
        <w:fldChar w:fldCharType="end"/>
      </w:r>
      <w:r w:rsidRPr="00E91B4D">
        <w:rPr>
          <w:rFonts w:ascii="Times New Roman" w:hAnsi="Times New Roman" w:cs="Times New Roman"/>
          <w:sz w:val="28"/>
          <w:szCs w:val="28"/>
        </w:rPr>
        <w:t xml:space="preserve">, </w:t>
      </w:r>
      <w:hyperlink r:id="rId49" w:history="1">
        <w:r w:rsidRPr="00E91B4D">
          <w:rPr>
            <w:rFonts w:ascii="Times New Roman" w:hAnsi="Times New Roman" w:cs="Times New Roman"/>
            <w:color w:val="0000FF"/>
            <w:sz w:val="28"/>
            <w:szCs w:val="28"/>
          </w:rPr>
          <w:t>п. 5 ст. 407</w:t>
        </w:r>
      </w:hyperlink>
      <w:r w:rsidRPr="00E91B4D">
        <w:rPr>
          <w:rFonts w:ascii="Times New Roman" w:hAnsi="Times New Roman" w:cs="Times New Roman"/>
          <w:sz w:val="28"/>
          <w:szCs w:val="28"/>
        </w:rPr>
        <w:t xml:space="preserve"> НК РФ).</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Независимо от количества оснований льгота предоставляется только в отношении одного объекта каждого вида по вашему выбору (</w:t>
      </w:r>
      <w:hyperlink r:id="rId50" w:history="1">
        <w:r w:rsidRPr="00E91B4D">
          <w:rPr>
            <w:rFonts w:ascii="Times New Roman" w:hAnsi="Times New Roman" w:cs="Times New Roman"/>
            <w:color w:val="0000FF"/>
            <w:sz w:val="28"/>
            <w:szCs w:val="28"/>
          </w:rPr>
          <w:t>п. п. 3</w:t>
        </w:r>
      </w:hyperlink>
      <w:r w:rsidRPr="00E91B4D">
        <w:rPr>
          <w:rFonts w:ascii="Times New Roman" w:hAnsi="Times New Roman" w:cs="Times New Roman"/>
          <w:sz w:val="28"/>
          <w:szCs w:val="28"/>
        </w:rPr>
        <w:t xml:space="preserve">, </w:t>
      </w:r>
      <w:hyperlink r:id="rId51" w:history="1">
        <w:r w:rsidRPr="00E91B4D">
          <w:rPr>
            <w:rFonts w:ascii="Times New Roman" w:hAnsi="Times New Roman" w:cs="Times New Roman"/>
            <w:color w:val="0000FF"/>
            <w:sz w:val="28"/>
            <w:szCs w:val="28"/>
          </w:rPr>
          <w:t>7 ст. 407</w:t>
        </w:r>
      </w:hyperlink>
      <w:r w:rsidRPr="00E91B4D">
        <w:rPr>
          <w:rFonts w:ascii="Times New Roman" w:hAnsi="Times New Roman" w:cs="Times New Roman"/>
          <w:sz w:val="28"/>
          <w:szCs w:val="28"/>
        </w:rPr>
        <w:t xml:space="preserve"> НК РФ).</w:t>
      </w:r>
    </w:p>
    <w:p w:rsidR="001367BF" w:rsidRPr="00E91B4D" w:rsidRDefault="001367BF">
      <w:pPr>
        <w:pStyle w:val="ConsPlusNormal"/>
        <w:jc w:val="both"/>
        <w:rPr>
          <w:rFonts w:ascii="Times New Roman" w:hAnsi="Times New Roman" w:cs="Times New Roman"/>
          <w:sz w:val="28"/>
          <w:szCs w:val="28"/>
        </w:rPr>
      </w:pP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b/>
          <w:i/>
          <w:sz w:val="28"/>
          <w:szCs w:val="28"/>
        </w:rPr>
        <w:t>Примечание.</w:t>
      </w:r>
      <w:r w:rsidRPr="00E91B4D">
        <w:rPr>
          <w:rFonts w:ascii="Times New Roman" w:hAnsi="Times New Roman" w:cs="Times New Roman"/>
          <w:sz w:val="28"/>
          <w:szCs w:val="28"/>
        </w:rPr>
        <w:t xml:space="preserve"> </w:t>
      </w:r>
      <w:r w:rsidRPr="00E91B4D">
        <w:rPr>
          <w:rFonts w:ascii="Times New Roman" w:hAnsi="Times New Roman" w:cs="Times New Roman"/>
          <w:i/>
          <w:sz w:val="28"/>
          <w:szCs w:val="28"/>
        </w:rPr>
        <w:t>Информацию о льготах, установленных местными органами власти, вы можете получить через интернет-сервис ФНС России "Справочная информация о ставках и льготах по имущественным налогам" или на сайте УФНС вашего региона.</w:t>
      </w:r>
    </w:p>
    <w:p w:rsidR="001367BF" w:rsidRPr="00E91B4D" w:rsidRDefault="001367BF">
      <w:pPr>
        <w:pStyle w:val="ConsPlusNormal"/>
        <w:jc w:val="both"/>
        <w:rPr>
          <w:rFonts w:ascii="Times New Roman" w:hAnsi="Times New Roman" w:cs="Times New Roman"/>
          <w:sz w:val="28"/>
          <w:szCs w:val="28"/>
        </w:rPr>
      </w:pP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Чтобы получить льготу по налогу, в налоговый орган нужно представить заявление и подтверждающие документы. В том числе их можно направить через личный кабинет налогоплательщика (</w:t>
      </w:r>
      <w:hyperlink r:id="rId52" w:history="1">
        <w:r w:rsidRPr="00E91B4D">
          <w:rPr>
            <w:rFonts w:ascii="Times New Roman" w:hAnsi="Times New Roman" w:cs="Times New Roman"/>
            <w:color w:val="0000FF"/>
            <w:sz w:val="28"/>
            <w:szCs w:val="28"/>
          </w:rPr>
          <w:t>п. 2 ст. 11.2</w:t>
        </w:r>
      </w:hyperlink>
      <w:r w:rsidRPr="00E91B4D">
        <w:rPr>
          <w:rFonts w:ascii="Times New Roman" w:hAnsi="Times New Roman" w:cs="Times New Roman"/>
          <w:sz w:val="28"/>
          <w:szCs w:val="28"/>
        </w:rPr>
        <w:t xml:space="preserve">, </w:t>
      </w:r>
      <w:hyperlink r:id="rId53" w:history="1">
        <w:r w:rsidRPr="00E91B4D">
          <w:rPr>
            <w:rFonts w:ascii="Times New Roman" w:hAnsi="Times New Roman" w:cs="Times New Roman"/>
            <w:color w:val="0000FF"/>
            <w:sz w:val="28"/>
            <w:szCs w:val="28"/>
          </w:rPr>
          <w:t>п. 6 ст. 407</w:t>
        </w:r>
      </w:hyperlink>
      <w:r w:rsidRPr="00E91B4D">
        <w:rPr>
          <w:rFonts w:ascii="Times New Roman" w:hAnsi="Times New Roman" w:cs="Times New Roman"/>
          <w:sz w:val="28"/>
          <w:szCs w:val="28"/>
        </w:rPr>
        <w:t xml:space="preserve"> НК РФ). Если вам была предоставлена налоговая льгота по старому </w:t>
      </w:r>
      <w:hyperlink r:id="rId54" w:history="1">
        <w:r w:rsidRPr="00E91B4D">
          <w:rPr>
            <w:rFonts w:ascii="Times New Roman" w:hAnsi="Times New Roman" w:cs="Times New Roman"/>
            <w:color w:val="0000FF"/>
            <w:sz w:val="28"/>
            <w:szCs w:val="28"/>
          </w:rPr>
          <w:t>Закону</w:t>
        </w:r>
      </w:hyperlink>
      <w:r w:rsidRPr="00E91B4D">
        <w:rPr>
          <w:rFonts w:ascii="Times New Roman" w:hAnsi="Times New Roman" w:cs="Times New Roman"/>
          <w:sz w:val="28"/>
          <w:szCs w:val="28"/>
        </w:rPr>
        <w:t xml:space="preserve"> от 09.12.1991 N 2003-1, представлять в налоговую инспекцию документы для получения льготы по новым правилам не нужно (</w:t>
      </w:r>
      <w:hyperlink r:id="rId55" w:history="1">
        <w:r w:rsidRPr="00E91B4D">
          <w:rPr>
            <w:rFonts w:ascii="Times New Roman" w:hAnsi="Times New Roman" w:cs="Times New Roman"/>
            <w:color w:val="0000FF"/>
            <w:sz w:val="28"/>
            <w:szCs w:val="28"/>
          </w:rPr>
          <w:t>ч. 4 ст. 3</w:t>
        </w:r>
      </w:hyperlink>
      <w:r w:rsidRPr="00E91B4D">
        <w:rPr>
          <w:rFonts w:ascii="Times New Roman" w:hAnsi="Times New Roman" w:cs="Times New Roman"/>
          <w:sz w:val="28"/>
          <w:szCs w:val="28"/>
        </w:rPr>
        <w:t xml:space="preserve"> Закона от 04.10.2014 N 284-ФЗ).</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Если в течение календарного года у вас возникло (прекратилось) право на льготу, сумма налога исчисляется с учетом коэффициента, который определяется как отношение числа полных месяцев, в течение которых отсутствует налоговая льгота, к числу календарных месяцев в налоговом периоде. При этом месяц возникновения права на льготу, а также месяц прекращения указанного права принимается </w:t>
      </w:r>
      <w:proofErr w:type="gramStart"/>
      <w:r w:rsidRPr="00E91B4D">
        <w:rPr>
          <w:rFonts w:ascii="Times New Roman" w:hAnsi="Times New Roman" w:cs="Times New Roman"/>
          <w:sz w:val="28"/>
          <w:szCs w:val="28"/>
        </w:rPr>
        <w:t>за полный месяц</w:t>
      </w:r>
      <w:proofErr w:type="gramEnd"/>
      <w:r w:rsidRPr="00E91B4D">
        <w:rPr>
          <w:rFonts w:ascii="Times New Roman" w:hAnsi="Times New Roman" w:cs="Times New Roman"/>
          <w:sz w:val="28"/>
          <w:szCs w:val="28"/>
        </w:rPr>
        <w:t xml:space="preserve"> (</w:t>
      </w:r>
      <w:hyperlink r:id="rId56" w:history="1">
        <w:r w:rsidRPr="00E91B4D">
          <w:rPr>
            <w:rFonts w:ascii="Times New Roman" w:hAnsi="Times New Roman" w:cs="Times New Roman"/>
            <w:color w:val="0000FF"/>
            <w:sz w:val="28"/>
            <w:szCs w:val="28"/>
          </w:rPr>
          <w:t>п. 6 ст. 408</w:t>
        </w:r>
      </w:hyperlink>
      <w:r w:rsidRPr="00E91B4D">
        <w:rPr>
          <w:rFonts w:ascii="Times New Roman" w:hAnsi="Times New Roman" w:cs="Times New Roman"/>
          <w:sz w:val="28"/>
          <w:szCs w:val="28"/>
        </w:rPr>
        <w:t xml:space="preserve"> НК РФ).</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lastRenderedPageBreak/>
        <w:t>Льготу можно использовать, даже если вы обратились за ней несвоевременно. При этом пересчитать налог можно будет не более чем за три года, предшествующих календарному году обращения, но не ранее даты возникновения у вас права на льготу. Для перерасчета налога нужно подать в налоговую инспекцию письменное заявление и подтверждающие льготу документы (</w:t>
      </w:r>
      <w:hyperlink r:id="rId57" w:history="1">
        <w:r w:rsidRPr="00E91B4D">
          <w:rPr>
            <w:rFonts w:ascii="Times New Roman" w:hAnsi="Times New Roman" w:cs="Times New Roman"/>
            <w:color w:val="0000FF"/>
            <w:sz w:val="28"/>
            <w:szCs w:val="28"/>
          </w:rPr>
          <w:t>п. 6 ст. 408</w:t>
        </w:r>
      </w:hyperlink>
      <w:r w:rsidRPr="00E91B4D">
        <w:rPr>
          <w:rFonts w:ascii="Times New Roman" w:hAnsi="Times New Roman" w:cs="Times New Roman"/>
          <w:sz w:val="28"/>
          <w:szCs w:val="28"/>
        </w:rPr>
        <w:t xml:space="preserve"> НК РФ). Налоговая инспекция должна принять </w:t>
      </w:r>
      <w:hyperlink r:id="rId58" w:history="1">
        <w:r w:rsidRPr="00E91B4D">
          <w:rPr>
            <w:rFonts w:ascii="Times New Roman" w:hAnsi="Times New Roman" w:cs="Times New Roman"/>
            <w:color w:val="0000FF"/>
            <w:sz w:val="28"/>
            <w:szCs w:val="28"/>
          </w:rPr>
          <w:t>решение</w:t>
        </w:r>
      </w:hyperlink>
      <w:r w:rsidRPr="00E91B4D">
        <w:rPr>
          <w:rFonts w:ascii="Times New Roman" w:hAnsi="Times New Roman" w:cs="Times New Roman"/>
          <w:sz w:val="28"/>
          <w:szCs w:val="28"/>
        </w:rPr>
        <w:t xml:space="preserve"> о возврате суммы излишне уплаченного налога в течение 10 рабочих дней со дня получения такого заявления, а вернуть налог - в течение месяца со дня получения заявления (</w:t>
      </w:r>
      <w:hyperlink r:id="rId59" w:history="1">
        <w:r w:rsidRPr="00E91B4D">
          <w:rPr>
            <w:rFonts w:ascii="Times New Roman" w:hAnsi="Times New Roman" w:cs="Times New Roman"/>
            <w:color w:val="0000FF"/>
            <w:sz w:val="28"/>
            <w:szCs w:val="28"/>
          </w:rPr>
          <w:t>п. 6 ст. 6.1</w:t>
        </w:r>
      </w:hyperlink>
      <w:r w:rsidRPr="00E91B4D">
        <w:rPr>
          <w:rFonts w:ascii="Times New Roman" w:hAnsi="Times New Roman" w:cs="Times New Roman"/>
          <w:sz w:val="28"/>
          <w:szCs w:val="28"/>
        </w:rPr>
        <w:t xml:space="preserve">, </w:t>
      </w:r>
      <w:hyperlink r:id="rId60" w:history="1">
        <w:r w:rsidRPr="00E91B4D">
          <w:rPr>
            <w:rFonts w:ascii="Times New Roman" w:hAnsi="Times New Roman" w:cs="Times New Roman"/>
            <w:color w:val="0000FF"/>
            <w:sz w:val="28"/>
            <w:szCs w:val="28"/>
          </w:rPr>
          <w:t>п. п. 6</w:t>
        </w:r>
      </w:hyperlink>
      <w:r w:rsidRPr="00E91B4D">
        <w:rPr>
          <w:rFonts w:ascii="Times New Roman" w:hAnsi="Times New Roman" w:cs="Times New Roman"/>
          <w:sz w:val="28"/>
          <w:szCs w:val="28"/>
        </w:rPr>
        <w:t xml:space="preserve">, </w:t>
      </w:r>
      <w:hyperlink r:id="rId61" w:history="1">
        <w:r w:rsidRPr="00E91B4D">
          <w:rPr>
            <w:rFonts w:ascii="Times New Roman" w:hAnsi="Times New Roman" w:cs="Times New Roman"/>
            <w:color w:val="0000FF"/>
            <w:sz w:val="28"/>
            <w:szCs w:val="28"/>
          </w:rPr>
          <w:t>8 ст. 78</w:t>
        </w:r>
      </w:hyperlink>
      <w:r w:rsidRPr="00E91B4D">
        <w:rPr>
          <w:rFonts w:ascii="Times New Roman" w:hAnsi="Times New Roman" w:cs="Times New Roman"/>
          <w:sz w:val="28"/>
          <w:szCs w:val="28"/>
        </w:rPr>
        <w:t xml:space="preserve"> НК РФ).</w:t>
      </w:r>
    </w:p>
    <w:p w:rsidR="001367BF" w:rsidRPr="00E91B4D" w:rsidRDefault="001367BF">
      <w:pPr>
        <w:pStyle w:val="ConsPlusNormal"/>
        <w:jc w:val="both"/>
        <w:rPr>
          <w:rFonts w:ascii="Times New Roman" w:hAnsi="Times New Roman" w:cs="Times New Roman"/>
          <w:sz w:val="28"/>
          <w:szCs w:val="28"/>
        </w:rPr>
      </w:pP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b/>
          <w:i/>
          <w:sz w:val="28"/>
          <w:szCs w:val="28"/>
        </w:rPr>
        <w:t>Шаг 6. Установите, учтены ли переходные правила расчета налога.</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В течение первых четырех лет действия нового порядка налог исчисляется с учетом понижающих коэффициентов (в первый год - 0,2, во второй - 0,4, в третий - 0,6, в четвертый - 0,8). В течение переходного периода сумма налога рассчитывается по формуле (</w:t>
      </w:r>
      <w:hyperlink r:id="rId62" w:history="1">
        <w:r w:rsidRPr="00E91B4D">
          <w:rPr>
            <w:rFonts w:ascii="Times New Roman" w:hAnsi="Times New Roman" w:cs="Times New Roman"/>
            <w:color w:val="0000FF"/>
            <w:sz w:val="28"/>
            <w:szCs w:val="28"/>
          </w:rPr>
          <w:t>п. 8 ст. 408</w:t>
        </w:r>
      </w:hyperlink>
      <w:r w:rsidRPr="00E91B4D">
        <w:rPr>
          <w:rFonts w:ascii="Times New Roman" w:hAnsi="Times New Roman" w:cs="Times New Roman"/>
          <w:sz w:val="28"/>
          <w:szCs w:val="28"/>
        </w:rPr>
        <w:t xml:space="preserve"> НК РФ):</w:t>
      </w:r>
    </w:p>
    <w:p w:rsidR="001367BF" w:rsidRPr="00E91B4D" w:rsidRDefault="001367BF">
      <w:pPr>
        <w:pStyle w:val="ConsPlusNormal"/>
        <w:jc w:val="both"/>
        <w:rPr>
          <w:rFonts w:ascii="Times New Roman" w:hAnsi="Times New Roman" w:cs="Times New Roman"/>
          <w:sz w:val="28"/>
          <w:szCs w:val="28"/>
        </w:rPr>
      </w:pPr>
    </w:p>
    <w:tbl>
      <w:tblPr>
        <w:tblW w:w="0" w:type="auto"/>
        <w:tblInd w:w="-1" w:type="dxa"/>
        <w:tblBorders>
          <w:right w:val="single" w:sz="4" w:space="0" w:color="auto"/>
          <w:insideH w:val="nil"/>
          <w:insideV w:val="nil"/>
        </w:tblBorders>
        <w:tblLayout w:type="fixed"/>
        <w:tblCellMar>
          <w:top w:w="102" w:type="dxa"/>
          <w:left w:w="62" w:type="dxa"/>
          <w:bottom w:w="102" w:type="dxa"/>
          <w:right w:w="62" w:type="dxa"/>
        </w:tblCellMar>
        <w:tblLook w:val="0000" w:firstRow="0" w:lastRow="0" w:firstColumn="0" w:lastColumn="0" w:noHBand="0" w:noVBand="0"/>
      </w:tblPr>
      <w:tblGrid>
        <w:gridCol w:w="964"/>
        <w:gridCol w:w="510"/>
        <w:gridCol w:w="1474"/>
        <w:gridCol w:w="340"/>
        <w:gridCol w:w="2324"/>
        <w:gridCol w:w="850"/>
        <w:gridCol w:w="2608"/>
      </w:tblGrid>
      <w:tr w:rsidR="001367BF" w:rsidRPr="00E91B4D">
        <w:tc>
          <w:tcPr>
            <w:tcW w:w="964" w:type="dxa"/>
            <w:tcBorders>
              <w:top w:val="nil"/>
              <w:bottom w:val="nil"/>
            </w:tcBorders>
          </w:tcPr>
          <w:p w:rsidR="001367BF" w:rsidRPr="00E91B4D" w:rsidRDefault="001367BF">
            <w:pPr>
              <w:pStyle w:val="ConsPlusNormal"/>
              <w:rPr>
                <w:rFonts w:ascii="Times New Roman" w:hAnsi="Times New Roman" w:cs="Times New Roman"/>
                <w:sz w:val="28"/>
                <w:szCs w:val="28"/>
              </w:rPr>
            </w:pPr>
          </w:p>
        </w:tc>
        <w:tc>
          <w:tcPr>
            <w:tcW w:w="510" w:type="dxa"/>
            <w:vMerge w:val="restart"/>
            <w:tcBorders>
              <w:top w:val="nil"/>
              <w:bottom w:val="nil"/>
            </w:tcBorders>
            <w:vAlign w:val="center"/>
          </w:tcPr>
          <w:p w:rsidR="001367BF" w:rsidRPr="00E91B4D" w:rsidRDefault="001367BF">
            <w:pPr>
              <w:pStyle w:val="ConsPlusNormal"/>
              <w:jc w:val="center"/>
              <w:rPr>
                <w:rFonts w:ascii="Times New Roman" w:hAnsi="Times New Roman" w:cs="Times New Roman"/>
                <w:sz w:val="28"/>
                <w:szCs w:val="28"/>
              </w:rPr>
            </w:pPr>
            <w:r w:rsidRPr="00E91B4D">
              <w:rPr>
                <w:rFonts w:ascii="Times New Roman" w:hAnsi="Times New Roman" w:cs="Times New Roman"/>
                <w:sz w:val="28"/>
                <w:szCs w:val="28"/>
              </w:rPr>
              <w:t>= (</w:t>
            </w:r>
          </w:p>
        </w:tc>
        <w:tc>
          <w:tcPr>
            <w:tcW w:w="1474" w:type="dxa"/>
            <w:vMerge w:val="restart"/>
            <w:tcBorders>
              <w:top w:val="nil"/>
            </w:tcBorders>
            <w:vAlign w:val="center"/>
          </w:tcPr>
          <w:p w:rsidR="001367BF" w:rsidRPr="00E91B4D" w:rsidRDefault="001367BF">
            <w:pPr>
              <w:pStyle w:val="ConsPlusNormal"/>
              <w:rPr>
                <w:rFonts w:ascii="Times New Roman" w:hAnsi="Times New Roman" w:cs="Times New Roman"/>
                <w:sz w:val="28"/>
                <w:szCs w:val="28"/>
              </w:rPr>
            </w:pPr>
          </w:p>
        </w:tc>
        <w:tc>
          <w:tcPr>
            <w:tcW w:w="340" w:type="dxa"/>
            <w:vMerge w:val="restart"/>
            <w:tcBorders>
              <w:top w:val="nil"/>
              <w:bottom w:val="nil"/>
              <w:right w:val="single" w:sz="4" w:space="0" w:color="auto"/>
            </w:tcBorders>
            <w:vAlign w:val="center"/>
          </w:tcPr>
          <w:p w:rsidR="001367BF" w:rsidRPr="00E91B4D" w:rsidRDefault="001367BF">
            <w:pPr>
              <w:pStyle w:val="ConsPlusNormal"/>
              <w:jc w:val="center"/>
              <w:rPr>
                <w:rFonts w:ascii="Times New Roman" w:hAnsi="Times New Roman" w:cs="Times New Roman"/>
                <w:sz w:val="28"/>
                <w:szCs w:val="28"/>
              </w:rPr>
            </w:pPr>
            <w:r w:rsidRPr="00E91B4D">
              <w:rPr>
                <w:rFonts w:ascii="Times New Roman" w:hAnsi="Times New Roman" w:cs="Times New Roman"/>
                <w:sz w:val="28"/>
                <w:szCs w:val="28"/>
              </w:rPr>
              <w:t>-</w:t>
            </w:r>
          </w:p>
        </w:tc>
        <w:tc>
          <w:tcPr>
            <w:tcW w:w="2324" w:type="dxa"/>
            <w:vMerge w:val="restart"/>
            <w:tcBorders>
              <w:left w:val="single" w:sz="4" w:space="0" w:color="auto"/>
              <w:right w:val="single" w:sz="4" w:space="0" w:color="auto"/>
            </w:tcBorders>
            <w:vAlign w:val="center"/>
          </w:tcPr>
          <w:p w:rsidR="001367BF" w:rsidRPr="00E91B4D" w:rsidRDefault="001367BF">
            <w:pPr>
              <w:pStyle w:val="ConsPlusNormal"/>
              <w:jc w:val="center"/>
              <w:rPr>
                <w:rFonts w:ascii="Times New Roman" w:hAnsi="Times New Roman" w:cs="Times New Roman"/>
                <w:sz w:val="28"/>
                <w:szCs w:val="28"/>
              </w:rPr>
            </w:pPr>
            <w:r w:rsidRPr="00E91B4D">
              <w:rPr>
                <w:rFonts w:ascii="Times New Roman" w:hAnsi="Times New Roman" w:cs="Times New Roman"/>
                <w:sz w:val="28"/>
                <w:szCs w:val="28"/>
              </w:rPr>
              <w:t>Сумма налога исходя из инвентаризационной стоимости за год, предшествующий году перехода на расчет исходя из кадастровой стоимости, либо сумма налога за 2014 г. в случае перехода на расчет исходя из кадастровой стоимости с 01.01.2015 (Н</w:t>
            </w:r>
            <w:proofErr w:type="gramStart"/>
            <w:r w:rsidRPr="00E91B4D">
              <w:rPr>
                <w:rFonts w:ascii="Times New Roman" w:hAnsi="Times New Roman" w:cs="Times New Roman"/>
                <w:sz w:val="28"/>
                <w:szCs w:val="28"/>
              </w:rPr>
              <w:t>2</w:t>
            </w:r>
            <w:proofErr w:type="gramEnd"/>
            <w:r w:rsidRPr="00E91B4D">
              <w:rPr>
                <w:rFonts w:ascii="Times New Roman" w:hAnsi="Times New Roman" w:cs="Times New Roman"/>
                <w:sz w:val="28"/>
                <w:szCs w:val="28"/>
              </w:rPr>
              <w:t>)</w:t>
            </w:r>
          </w:p>
        </w:tc>
        <w:tc>
          <w:tcPr>
            <w:tcW w:w="850" w:type="dxa"/>
            <w:vMerge w:val="restart"/>
            <w:tcBorders>
              <w:top w:val="nil"/>
              <w:left w:val="single" w:sz="4" w:space="0" w:color="auto"/>
              <w:bottom w:val="nil"/>
              <w:right w:val="single" w:sz="4" w:space="0" w:color="auto"/>
            </w:tcBorders>
            <w:vAlign w:val="center"/>
          </w:tcPr>
          <w:p w:rsidR="001367BF" w:rsidRPr="00E91B4D" w:rsidRDefault="001367BF">
            <w:pPr>
              <w:pStyle w:val="ConsPlusNormal"/>
              <w:jc w:val="center"/>
              <w:rPr>
                <w:rFonts w:ascii="Times New Roman" w:hAnsi="Times New Roman" w:cs="Times New Roman"/>
                <w:sz w:val="28"/>
                <w:szCs w:val="28"/>
              </w:rPr>
            </w:pPr>
            <w:proofErr w:type="gramStart"/>
            <w:r w:rsidRPr="00E91B4D">
              <w:rPr>
                <w:rFonts w:ascii="Times New Roman" w:hAnsi="Times New Roman" w:cs="Times New Roman"/>
                <w:sz w:val="28"/>
                <w:szCs w:val="28"/>
              </w:rPr>
              <w:t>) x k +</w:t>
            </w:r>
            <w:proofErr w:type="gramEnd"/>
          </w:p>
        </w:tc>
        <w:tc>
          <w:tcPr>
            <w:tcW w:w="2608" w:type="dxa"/>
            <w:vMerge w:val="restart"/>
            <w:tcBorders>
              <w:left w:val="single" w:sz="4" w:space="0" w:color="auto"/>
              <w:right w:val="single" w:sz="4" w:space="0" w:color="auto"/>
            </w:tcBorders>
            <w:vAlign w:val="center"/>
          </w:tcPr>
          <w:p w:rsidR="001367BF" w:rsidRPr="00E91B4D" w:rsidRDefault="001367BF">
            <w:pPr>
              <w:pStyle w:val="ConsPlusNormal"/>
              <w:jc w:val="center"/>
              <w:rPr>
                <w:rFonts w:ascii="Times New Roman" w:hAnsi="Times New Roman" w:cs="Times New Roman"/>
                <w:sz w:val="28"/>
                <w:szCs w:val="28"/>
              </w:rPr>
            </w:pPr>
            <w:r w:rsidRPr="00E91B4D">
              <w:rPr>
                <w:rFonts w:ascii="Times New Roman" w:hAnsi="Times New Roman" w:cs="Times New Roman"/>
                <w:sz w:val="28"/>
                <w:szCs w:val="28"/>
              </w:rPr>
              <w:t>Сумма налога (Н</w:t>
            </w:r>
            <w:proofErr w:type="gramStart"/>
            <w:r w:rsidRPr="00E91B4D">
              <w:rPr>
                <w:rFonts w:ascii="Times New Roman" w:hAnsi="Times New Roman" w:cs="Times New Roman"/>
                <w:sz w:val="28"/>
                <w:szCs w:val="28"/>
              </w:rPr>
              <w:t>2</w:t>
            </w:r>
            <w:proofErr w:type="gramEnd"/>
            <w:r w:rsidRPr="00E91B4D">
              <w:rPr>
                <w:rFonts w:ascii="Times New Roman" w:hAnsi="Times New Roman" w:cs="Times New Roman"/>
                <w:sz w:val="28"/>
                <w:szCs w:val="28"/>
              </w:rPr>
              <w:t>)</w:t>
            </w:r>
          </w:p>
        </w:tc>
      </w:tr>
      <w:tr w:rsidR="001367BF" w:rsidRPr="00E91B4D">
        <w:tc>
          <w:tcPr>
            <w:tcW w:w="964" w:type="dxa"/>
            <w:tcBorders>
              <w:top w:val="nil"/>
              <w:bottom w:val="nil"/>
            </w:tcBorders>
          </w:tcPr>
          <w:p w:rsidR="001367BF" w:rsidRPr="00E91B4D" w:rsidRDefault="001367BF">
            <w:pPr>
              <w:pStyle w:val="ConsPlusNormal"/>
              <w:rPr>
                <w:rFonts w:ascii="Times New Roman" w:hAnsi="Times New Roman" w:cs="Times New Roman"/>
                <w:sz w:val="28"/>
                <w:szCs w:val="28"/>
              </w:rPr>
            </w:pPr>
          </w:p>
        </w:tc>
        <w:tc>
          <w:tcPr>
            <w:tcW w:w="510" w:type="dxa"/>
            <w:vMerge/>
            <w:tcBorders>
              <w:top w:val="nil"/>
              <w:bottom w:val="nil"/>
            </w:tcBorders>
          </w:tcPr>
          <w:p w:rsidR="001367BF" w:rsidRPr="00E91B4D" w:rsidRDefault="001367BF">
            <w:pPr>
              <w:rPr>
                <w:rFonts w:ascii="Times New Roman" w:hAnsi="Times New Roman" w:cs="Times New Roman"/>
                <w:sz w:val="28"/>
                <w:szCs w:val="28"/>
              </w:rPr>
            </w:pPr>
          </w:p>
        </w:tc>
        <w:tc>
          <w:tcPr>
            <w:tcW w:w="1474" w:type="dxa"/>
            <w:vMerge/>
            <w:tcBorders>
              <w:top w:val="nil"/>
            </w:tcBorders>
          </w:tcPr>
          <w:p w:rsidR="001367BF" w:rsidRPr="00E91B4D" w:rsidRDefault="001367BF">
            <w:pPr>
              <w:rPr>
                <w:rFonts w:ascii="Times New Roman" w:hAnsi="Times New Roman" w:cs="Times New Roman"/>
                <w:sz w:val="28"/>
                <w:szCs w:val="28"/>
              </w:rPr>
            </w:pPr>
          </w:p>
        </w:tc>
        <w:tc>
          <w:tcPr>
            <w:tcW w:w="340" w:type="dxa"/>
            <w:vMerge/>
            <w:tcBorders>
              <w:top w:val="nil"/>
              <w:bottom w:val="nil"/>
              <w:right w:val="single" w:sz="4" w:space="0" w:color="auto"/>
            </w:tcBorders>
          </w:tcPr>
          <w:p w:rsidR="001367BF" w:rsidRPr="00E91B4D" w:rsidRDefault="001367BF">
            <w:pPr>
              <w:rPr>
                <w:rFonts w:ascii="Times New Roman" w:hAnsi="Times New Roman" w:cs="Times New Roman"/>
                <w:sz w:val="28"/>
                <w:szCs w:val="28"/>
              </w:rPr>
            </w:pPr>
          </w:p>
        </w:tc>
        <w:tc>
          <w:tcPr>
            <w:tcW w:w="2324" w:type="dxa"/>
            <w:vMerge/>
            <w:tcBorders>
              <w:left w:val="single" w:sz="4" w:space="0" w:color="auto"/>
              <w:right w:val="single" w:sz="4" w:space="0" w:color="auto"/>
            </w:tcBorders>
          </w:tcPr>
          <w:p w:rsidR="001367BF" w:rsidRPr="00E91B4D" w:rsidRDefault="001367BF">
            <w:pPr>
              <w:rPr>
                <w:rFonts w:ascii="Times New Roman" w:hAnsi="Times New Roman" w:cs="Times New Roman"/>
                <w:sz w:val="28"/>
                <w:szCs w:val="28"/>
              </w:rPr>
            </w:pPr>
          </w:p>
        </w:tc>
        <w:tc>
          <w:tcPr>
            <w:tcW w:w="850" w:type="dxa"/>
            <w:vMerge/>
            <w:tcBorders>
              <w:top w:val="nil"/>
              <w:left w:val="single" w:sz="4" w:space="0" w:color="auto"/>
              <w:bottom w:val="nil"/>
              <w:right w:val="single" w:sz="4" w:space="0" w:color="auto"/>
            </w:tcBorders>
          </w:tcPr>
          <w:p w:rsidR="001367BF" w:rsidRPr="00E91B4D" w:rsidRDefault="001367BF">
            <w:pPr>
              <w:rPr>
                <w:rFonts w:ascii="Times New Roman" w:hAnsi="Times New Roman" w:cs="Times New Roman"/>
                <w:sz w:val="28"/>
                <w:szCs w:val="28"/>
              </w:rPr>
            </w:pPr>
          </w:p>
        </w:tc>
        <w:tc>
          <w:tcPr>
            <w:tcW w:w="2608" w:type="dxa"/>
            <w:vMerge/>
            <w:tcBorders>
              <w:left w:val="single" w:sz="4" w:space="0" w:color="auto"/>
              <w:right w:val="single" w:sz="4" w:space="0" w:color="auto"/>
            </w:tcBorders>
          </w:tcPr>
          <w:p w:rsidR="001367BF" w:rsidRPr="00E91B4D" w:rsidRDefault="001367BF">
            <w:pPr>
              <w:rPr>
                <w:rFonts w:ascii="Times New Roman" w:hAnsi="Times New Roman" w:cs="Times New Roman"/>
                <w:sz w:val="28"/>
                <w:szCs w:val="28"/>
              </w:rPr>
            </w:pPr>
          </w:p>
        </w:tc>
      </w:tr>
      <w:tr w:rsidR="001367BF" w:rsidRPr="00E91B4D">
        <w:tc>
          <w:tcPr>
            <w:tcW w:w="964" w:type="dxa"/>
            <w:tcBorders>
              <w:top w:val="nil"/>
              <w:bottom w:val="nil"/>
            </w:tcBorders>
          </w:tcPr>
          <w:p w:rsidR="001367BF" w:rsidRPr="00E91B4D" w:rsidRDefault="001367BF">
            <w:pPr>
              <w:pStyle w:val="ConsPlusNormal"/>
              <w:rPr>
                <w:rFonts w:ascii="Times New Roman" w:hAnsi="Times New Roman" w:cs="Times New Roman"/>
                <w:sz w:val="28"/>
                <w:szCs w:val="28"/>
              </w:rPr>
            </w:pPr>
          </w:p>
        </w:tc>
        <w:tc>
          <w:tcPr>
            <w:tcW w:w="510" w:type="dxa"/>
            <w:vMerge/>
            <w:tcBorders>
              <w:top w:val="nil"/>
              <w:bottom w:val="nil"/>
            </w:tcBorders>
          </w:tcPr>
          <w:p w:rsidR="001367BF" w:rsidRPr="00E91B4D" w:rsidRDefault="001367BF">
            <w:pPr>
              <w:rPr>
                <w:rFonts w:ascii="Times New Roman" w:hAnsi="Times New Roman" w:cs="Times New Roman"/>
                <w:sz w:val="28"/>
                <w:szCs w:val="28"/>
              </w:rPr>
            </w:pPr>
          </w:p>
        </w:tc>
        <w:tc>
          <w:tcPr>
            <w:tcW w:w="1474" w:type="dxa"/>
            <w:vMerge/>
            <w:tcBorders>
              <w:top w:val="nil"/>
            </w:tcBorders>
          </w:tcPr>
          <w:p w:rsidR="001367BF" w:rsidRPr="00E91B4D" w:rsidRDefault="001367BF">
            <w:pPr>
              <w:rPr>
                <w:rFonts w:ascii="Times New Roman" w:hAnsi="Times New Roman" w:cs="Times New Roman"/>
                <w:sz w:val="28"/>
                <w:szCs w:val="28"/>
              </w:rPr>
            </w:pPr>
          </w:p>
        </w:tc>
        <w:tc>
          <w:tcPr>
            <w:tcW w:w="340" w:type="dxa"/>
            <w:vMerge/>
            <w:tcBorders>
              <w:top w:val="nil"/>
              <w:bottom w:val="nil"/>
              <w:right w:val="single" w:sz="4" w:space="0" w:color="auto"/>
            </w:tcBorders>
          </w:tcPr>
          <w:p w:rsidR="001367BF" w:rsidRPr="00E91B4D" w:rsidRDefault="001367BF">
            <w:pPr>
              <w:rPr>
                <w:rFonts w:ascii="Times New Roman" w:hAnsi="Times New Roman" w:cs="Times New Roman"/>
                <w:sz w:val="28"/>
                <w:szCs w:val="28"/>
              </w:rPr>
            </w:pPr>
          </w:p>
        </w:tc>
        <w:tc>
          <w:tcPr>
            <w:tcW w:w="2324" w:type="dxa"/>
            <w:vMerge/>
            <w:tcBorders>
              <w:left w:val="single" w:sz="4" w:space="0" w:color="auto"/>
              <w:right w:val="single" w:sz="4" w:space="0" w:color="auto"/>
            </w:tcBorders>
          </w:tcPr>
          <w:p w:rsidR="001367BF" w:rsidRPr="00E91B4D" w:rsidRDefault="001367BF">
            <w:pPr>
              <w:rPr>
                <w:rFonts w:ascii="Times New Roman" w:hAnsi="Times New Roman" w:cs="Times New Roman"/>
                <w:sz w:val="28"/>
                <w:szCs w:val="28"/>
              </w:rPr>
            </w:pPr>
          </w:p>
        </w:tc>
        <w:tc>
          <w:tcPr>
            <w:tcW w:w="850" w:type="dxa"/>
            <w:vMerge/>
            <w:tcBorders>
              <w:top w:val="nil"/>
              <w:left w:val="single" w:sz="4" w:space="0" w:color="auto"/>
              <w:bottom w:val="nil"/>
              <w:right w:val="single" w:sz="4" w:space="0" w:color="auto"/>
            </w:tcBorders>
          </w:tcPr>
          <w:p w:rsidR="001367BF" w:rsidRPr="00E91B4D" w:rsidRDefault="001367BF">
            <w:pPr>
              <w:rPr>
                <w:rFonts w:ascii="Times New Roman" w:hAnsi="Times New Roman" w:cs="Times New Roman"/>
                <w:sz w:val="28"/>
                <w:szCs w:val="28"/>
              </w:rPr>
            </w:pPr>
          </w:p>
        </w:tc>
        <w:tc>
          <w:tcPr>
            <w:tcW w:w="2608" w:type="dxa"/>
            <w:vMerge/>
            <w:tcBorders>
              <w:left w:val="single" w:sz="4" w:space="0" w:color="auto"/>
              <w:right w:val="single" w:sz="4" w:space="0" w:color="auto"/>
            </w:tcBorders>
          </w:tcPr>
          <w:p w:rsidR="001367BF" w:rsidRPr="00E91B4D" w:rsidRDefault="001367BF">
            <w:pPr>
              <w:rPr>
                <w:rFonts w:ascii="Times New Roman" w:hAnsi="Times New Roman" w:cs="Times New Roman"/>
                <w:sz w:val="28"/>
                <w:szCs w:val="28"/>
              </w:rPr>
            </w:pPr>
          </w:p>
        </w:tc>
      </w:tr>
      <w:tr w:rsidR="001367BF" w:rsidRPr="00E91B4D">
        <w:trPr>
          <w:trHeight w:val="322"/>
        </w:trPr>
        <w:tc>
          <w:tcPr>
            <w:tcW w:w="964" w:type="dxa"/>
            <w:vMerge w:val="restart"/>
            <w:tcBorders>
              <w:top w:val="nil"/>
            </w:tcBorders>
            <w:vAlign w:val="center"/>
          </w:tcPr>
          <w:p w:rsidR="001367BF" w:rsidRPr="00E91B4D" w:rsidRDefault="001367BF">
            <w:pPr>
              <w:pStyle w:val="ConsPlusNormal"/>
              <w:rPr>
                <w:rFonts w:ascii="Times New Roman" w:hAnsi="Times New Roman" w:cs="Times New Roman"/>
                <w:sz w:val="28"/>
                <w:szCs w:val="28"/>
              </w:rPr>
            </w:pPr>
          </w:p>
        </w:tc>
        <w:tc>
          <w:tcPr>
            <w:tcW w:w="510" w:type="dxa"/>
            <w:vMerge/>
            <w:tcBorders>
              <w:top w:val="nil"/>
              <w:bottom w:val="nil"/>
            </w:tcBorders>
          </w:tcPr>
          <w:p w:rsidR="001367BF" w:rsidRPr="00E91B4D" w:rsidRDefault="001367BF">
            <w:pPr>
              <w:rPr>
                <w:rFonts w:ascii="Times New Roman" w:hAnsi="Times New Roman" w:cs="Times New Roman"/>
                <w:sz w:val="28"/>
                <w:szCs w:val="28"/>
              </w:rPr>
            </w:pPr>
          </w:p>
        </w:tc>
        <w:tc>
          <w:tcPr>
            <w:tcW w:w="1474" w:type="dxa"/>
            <w:vMerge/>
            <w:tcBorders>
              <w:top w:val="nil"/>
            </w:tcBorders>
          </w:tcPr>
          <w:p w:rsidR="001367BF" w:rsidRPr="00E91B4D" w:rsidRDefault="001367BF">
            <w:pPr>
              <w:rPr>
                <w:rFonts w:ascii="Times New Roman" w:hAnsi="Times New Roman" w:cs="Times New Roman"/>
                <w:sz w:val="28"/>
                <w:szCs w:val="28"/>
              </w:rPr>
            </w:pPr>
          </w:p>
        </w:tc>
        <w:tc>
          <w:tcPr>
            <w:tcW w:w="340" w:type="dxa"/>
            <w:vMerge/>
            <w:tcBorders>
              <w:top w:val="nil"/>
              <w:bottom w:val="nil"/>
              <w:right w:val="single" w:sz="4" w:space="0" w:color="auto"/>
            </w:tcBorders>
          </w:tcPr>
          <w:p w:rsidR="001367BF" w:rsidRPr="00E91B4D" w:rsidRDefault="001367BF">
            <w:pPr>
              <w:rPr>
                <w:rFonts w:ascii="Times New Roman" w:hAnsi="Times New Roman" w:cs="Times New Roman"/>
                <w:sz w:val="28"/>
                <w:szCs w:val="28"/>
              </w:rPr>
            </w:pPr>
          </w:p>
        </w:tc>
        <w:tc>
          <w:tcPr>
            <w:tcW w:w="2324" w:type="dxa"/>
            <w:vMerge/>
            <w:tcBorders>
              <w:left w:val="single" w:sz="4" w:space="0" w:color="auto"/>
              <w:right w:val="single" w:sz="4" w:space="0" w:color="auto"/>
            </w:tcBorders>
          </w:tcPr>
          <w:p w:rsidR="001367BF" w:rsidRPr="00E91B4D" w:rsidRDefault="001367BF">
            <w:pPr>
              <w:rPr>
                <w:rFonts w:ascii="Times New Roman" w:hAnsi="Times New Roman" w:cs="Times New Roman"/>
                <w:sz w:val="28"/>
                <w:szCs w:val="28"/>
              </w:rPr>
            </w:pPr>
          </w:p>
        </w:tc>
        <w:tc>
          <w:tcPr>
            <w:tcW w:w="850" w:type="dxa"/>
            <w:vMerge/>
            <w:tcBorders>
              <w:top w:val="nil"/>
              <w:left w:val="single" w:sz="4" w:space="0" w:color="auto"/>
              <w:bottom w:val="nil"/>
              <w:right w:val="single" w:sz="4" w:space="0" w:color="auto"/>
            </w:tcBorders>
          </w:tcPr>
          <w:p w:rsidR="001367BF" w:rsidRPr="00E91B4D" w:rsidRDefault="001367BF">
            <w:pPr>
              <w:rPr>
                <w:rFonts w:ascii="Times New Roman" w:hAnsi="Times New Roman" w:cs="Times New Roman"/>
                <w:sz w:val="28"/>
                <w:szCs w:val="28"/>
              </w:rPr>
            </w:pPr>
          </w:p>
        </w:tc>
        <w:tc>
          <w:tcPr>
            <w:tcW w:w="2608" w:type="dxa"/>
            <w:vMerge/>
            <w:tcBorders>
              <w:left w:val="single" w:sz="4" w:space="0" w:color="auto"/>
              <w:right w:val="single" w:sz="4" w:space="0" w:color="auto"/>
            </w:tcBorders>
          </w:tcPr>
          <w:p w:rsidR="001367BF" w:rsidRPr="00E91B4D" w:rsidRDefault="001367BF">
            <w:pPr>
              <w:rPr>
                <w:rFonts w:ascii="Times New Roman" w:hAnsi="Times New Roman" w:cs="Times New Roman"/>
                <w:sz w:val="28"/>
                <w:szCs w:val="28"/>
              </w:rPr>
            </w:pPr>
          </w:p>
        </w:tc>
      </w:tr>
      <w:tr w:rsidR="001367BF" w:rsidRPr="00E91B4D">
        <w:tblPrEx>
          <w:tblBorders>
            <w:insideH w:val="single" w:sz="4" w:space="0" w:color="auto"/>
            <w:insideV w:val="single" w:sz="4" w:space="0" w:color="auto"/>
          </w:tblBorders>
        </w:tblPrEx>
        <w:trPr>
          <w:trHeight w:val="570"/>
        </w:trPr>
        <w:tc>
          <w:tcPr>
            <w:tcW w:w="964" w:type="dxa"/>
            <w:vMerge/>
            <w:tcBorders>
              <w:top w:val="nil"/>
              <w:left w:val="nil"/>
              <w:right w:val="nil"/>
            </w:tcBorders>
          </w:tcPr>
          <w:p w:rsidR="001367BF" w:rsidRPr="00E91B4D" w:rsidRDefault="001367BF">
            <w:pPr>
              <w:rPr>
                <w:rFonts w:ascii="Times New Roman" w:hAnsi="Times New Roman" w:cs="Times New Roman"/>
                <w:sz w:val="28"/>
                <w:szCs w:val="28"/>
              </w:rPr>
            </w:pPr>
          </w:p>
        </w:tc>
        <w:tc>
          <w:tcPr>
            <w:tcW w:w="510" w:type="dxa"/>
            <w:vMerge/>
            <w:tcBorders>
              <w:top w:val="nil"/>
              <w:left w:val="nil"/>
              <w:bottom w:val="nil"/>
              <w:right w:val="nil"/>
            </w:tcBorders>
          </w:tcPr>
          <w:p w:rsidR="001367BF" w:rsidRPr="00E91B4D" w:rsidRDefault="001367BF">
            <w:pPr>
              <w:rPr>
                <w:rFonts w:ascii="Times New Roman" w:hAnsi="Times New Roman" w:cs="Times New Roman"/>
                <w:sz w:val="28"/>
                <w:szCs w:val="28"/>
              </w:rPr>
            </w:pPr>
          </w:p>
        </w:tc>
        <w:tc>
          <w:tcPr>
            <w:tcW w:w="1474" w:type="dxa"/>
            <w:vMerge w:val="restart"/>
          </w:tcPr>
          <w:p w:rsidR="001367BF" w:rsidRPr="00E91B4D" w:rsidRDefault="001367BF">
            <w:pPr>
              <w:pStyle w:val="ConsPlusNormal"/>
              <w:jc w:val="center"/>
              <w:rPr>
                <w:rFonts w:ascii="Times New Roman" w:hAnsi="Times New Roman" w:cs="Times New Roman"/>
                <w:sz w:val="28"/>
                <w:szCs w:val="28"/>
              </w:rPr>
            </w:pPr>
            <w:r w:rsidRPr="00E91B4D">
              <w:rPr>
                <w:rFonts w:ascii="Times New Roman" w:hAnsi="Times New Roman" w:cs="Times New Roman"/>
                <w:sz w:val="28"/>
                <w:szCs w:val="28"/>
              </w:rPr>
              <w:t>Сумма налога (Н</w:t>
            </w:r>
            <w:proofErr w:type="gramStart"/>
            <w:r w:rsidRPr="00E91B4D">
              <w:rPr>
                <w:rFonts w:ascii="Times New Roman" w:hAnsi="Times New Roman" w:cs="Times New Roman"/>
                <w:sz w:val="28"/>
                <w:szCs w:val="28"/>
              </w:rPr>
              <w:t>1</w:t>
            </w:r>
            <w:proofErr w:type="gramEnd"/>
            <w:r w:rsidRPr="00E91B4D">
              <w:rPr>
                <w:rFonts w:ascii="Times New Roman" w:hAnsi="Times New Roman" w:cs="Times New Roman"/>
                <w:sz w:val="28"/>
                <w:szCs w:val="28"/>
              </w:rPr>
              <w:t>) без учета переходных правил</w:t>
            </w:r>
          </w:p>
        </w:tc>
        <w:tc>
          <w:tcPr>
            <w:tcW w:w="340" w:type="dxa"/>
            <w:vMerge/>
            <w:tcBorders>
              <w:top w:val="nil"/>
              <w:left w:val="nil"/>
              <w:bottom w:val="nil"/>
            </w:tcBorders>
          </w:tcPr>
          <w:p w:rsidR="001367BF" w:rsidRPr="00E91B4D" w:rsidRDefault="001367BF">
            <w:pPr>
              <w:rPr>
                <w:rFonts w:ascii="Times New Roman" w:hAnsi="Times New Roman" w:cs="Times New Roman"/>
                <w:sz w:val="28"/>
                <w:szCs w:val="28"/>
              </w:rPr>
            </w:pPr>
          </w:p>
        </w:tc>
        <w:tc>
          <w:tcPr>
            <w:tcW w:w="2324" w:type="dxa"/>
            <w:vMerge/>
          </w:tcPr>
          <w:p w:rsidR="001367BF" w:rsidRPr="00E91B4D" w:rsidRDefault="001367BF">
            <w:pPr>
              <w:rPr>
                <w:rFonts w:ascii="Times New Roman" w:hAnsi="Times New Roman" w:cs="Times New Roman"/>
                <w:sz w:val="28"/>
                <w:szCs w:val="28"/>
              </w:rPr>
            </w:pPr>
          </w:p>
        </w:tc>
        <w:tc>
          <w:tcPr>
            <w:tcW w:w="850" w:type="dxa"/>
            <w:vMerge/>
            <w:tcBorders>
              <w:top w:val="nil"/>
              <w:bottom w:val="nil"/>
            </w:tcBorders>
          </w:tcPr>
          <w:p w:rsidR="001367BF" w:rsidRPr="00E91B4D" w:rsidRDefault="001367BF">
            <w:pPr>
              <w:rPr>
                <w:rFonts w:ascii="Times New Roman" w:hAnsi="Times New Roman" w:cs="Times New Roman"/>
                <w:sz w:val="28"/>
                <w:szCs w:val="28"/>
              </w:rPr>
            </w:pPr>
          </w:p>
        </w:tc>
        <w:tc>
          <w:tcPr>
            <w:tcW w:w="2608" w:type="dxa"/>
            <w:vMerge/>
          </w:tcPr>
          <w:p w:rsidR="001367BF" w:rsidRPr="00E91B4D" w:rsidRDefault="001367BF">
            <w:pPr>
              <w:rPr>
                <w:rFonts w:ascii="Times New Roman" w:hAnsi="Times New Roman" w:cs="Times New Roman"/>
                <w:sz w:val="28"/>
                <w:szCs w:val="28"/>
              </w:rPr>
            </w:pPr>
          </w:p>
        </w:tc>
      </w:tr>
      <w:tr w:rsidR="001367BF" w:rsidRPr="00E91B4D">
        <w:tblPrEx>
          <w:tblBorders>
            <w:left w:val="single" w:sz="4" w:space="0" w:color="auto"/>
            <w:insideH w:val="single" w:sz="4" w:space="0" w:color="auto"/>
            <w:insideV w:val="single" w:sz="4" w:space="0" w:color="auto"/>
          </w:tblBorders>
        </w:tblPrEx>
        <w:tc>
          <w:tcPr>
            <w:tcW w:w="964" w:type="dxa"/>
            <w:vAlign w:val="center"/>
          </w:tcPr>
          <w:p w:rsidR="001367BF" w:rsidRPr="00E91B4D" w:rsidRDefault="001367BF">
            <w:pPr>
              <w:pStyle w:val="ConsPlusNormal"/>
              <w:jc w:val="center"/>
              <w:rPr>
                <w:rFonts w:ascii="Times New Roman" w:hAnsi="Times New Roman" w:cs="Times New Roman"/>
                <w:sz w:val="28"/>
                <w:szCs w:val="28"/>
              </w:rPr>
            </w:pPr>
            <w:r w:rsidRPr="00E91B4D">
              <w:rPr>
                <w:rFonts w:ascii="Times New Roman" w:hAnsi="Times New Roman" w:cs="Times New Roman"/>
                <w:sz w:val="28"/>
                <w:szCs w:val="28"/>
              </w:rPr>
              <w:t>Сумма налога</w:t>
            </w:r>
          </w:p>
        </w:tc>
        <w:tc>
          <w:tcPr>
            <w:tcW w:w="510" w:type="dxa"/>
            <w:vMerge/>
            <w:tcBorders>
              <w:top w:val="nil"/>
              <w:left w:val="nil"/>
              <w:bottom w:val="nil"/>
              <w:right w:val="nil"/>
            </w:tcBorders>
          </w:tcPr>
          <w:p w:rsidR="001367BF" w:rsidRPr="00E91B4D" w:rsidRDefault="001367BF">
            <w:pPr>
              <w:rPr>
                <w:rFonts w:ascii="Times New Roman" w:hAnsi="Times New Roman" w:cs="Times New Roman"/>
                <w:sz w:val="28"/>
                <w:szCs w:val="28"/>
              </w:rPr>
            </w:pPr>
          </w:p>
        </w:tc>
        <w:tc>
          <w:tcPr>
            <w:tcW w:w="1474" w:type="dxa"/>
            <w:vMerge/>
          </w:tcPr>
          <w:p w:rsidR="001367BF" w:rsidRPr="00E91B4D" w:rsidRDefault="001367BF">
            <w:pPr>
              <w:rPr>
                <w:rFonts w:ascii="Times New Roman" w:hAnsi="Times New Roman" w:cs="Times New Roman"/>
                <w:sz w:val="28"/>
                <w:szCs w:val="28"/>
              </w:rPr>
            </w:pPr>
          </w:p>
        </w:tc>
        <w:tc>
          <w:tcPr>
            <w:tcW w:w="340" w:type="dxa"/>
            <w:vMerge/>
            <w:tcBorders>
              <w:top w:val="nil"/>
              <w:left w:val="nil"/>
              <w:bottom w:val="nil"/>
            </w:tcBorders>
          </w:tcPr>
          <w:p w:rsidR="001367BF" w:rsidRPr="00E91B4D" w:rsidRDefault="001367BF">
            <w:pPr>
              <w:rPr>
                <w:rFonts w:ascii="Times New Roman" w:hAnsi="Times New Roman" w:cs="Times New Roman"/>
                <w:sz w:val="28"/>
                <w:szCs w:val="28"/>
              </w:rPr>
            </w:pPr>
          </w:p>
        </w:tc>
        <w:tc>
          <w:tcPr>
            <w:tcW w:w="2324" w:type="dxa"/>
            <w:vMerge/>
          </w:tcPr>
          <w:p w:rsidR="001367BF" w:rsidRPr="00E91B4D" w:rsidRDefault="001367BF">
            <w:pPr>
              <w:rPr>
                <w:rFonts w:ascii="Times New Roman" w:hAnsi="Times New Roman" w:cs="Times New Roman"/>
                <w:sz w:val="28"/>
                <w:szCs w:val="28"/>
              </w:rPr>
            </w:pPr>
          </w:p>
        </w:tc>
        <w:tc>
          <w:tcPr>
            <w:tcW w:w="850" w:type="dxa"/>
            <w:vMerge/>
            <w:tcBorders>
              <w:top w:val="nil"/>
              <w:bottom w:val="nil"/>
            </w:tcBorders>
          </w:tcPr>
          <w:p w:rsidR="001367BF" w:rsidRPr="00E91B4D" w:rsidRDefault="001367BF">
            <w:pPr>
              <w:rPr>
                <w:rFonts w:ascii="Times New Roman" w:hAnsi="Times New Roman" w:cs="Times New Roman"/>
                <w:sz w:val="28"/>
                <w:szCs w:val="28"/>
              </w:rPr>
            </w:pPr>
          </w:p>
        </w:tc>
        <w:tc>
          <w:tcPr>
            <w:tcW w:w="2608" w:type="dxa"/>
            <w:vMerge/>
          </w:tcPr>
          <w:p w:rsidR="001367BF" w:rsidRPr="00E91B4D" w:rsidRDefault="001367BF">
            <w:pPr>
              <w:rPr>
                <w:rFonts w:ascii="Times New Roman" w:hAnsi="Times New Roman" w:cs="Times New Roman"/>
                <w:sz w:val="28"/>
                <w:szCs w:val="28"/>
              </w:rPr>
            </w:pPr>
          </w:p>
        </w:tc>
      </w:tr>
      <w:tr w:rsidR="001367BF" w:rsidRPr="00E91B4D">
        <w:tblPrEx>
          <w:tblBorders>
            <w:insideH w:val="single" w:sz="4" w:space="0" w:color="auto"/>
            <w:insideV w:val="single" w:sz="4" w:space="0" w:color="auto"/>
          </w:tblBorders>
        </w:tblPrEx>
        <w:trPr>
          <w:trHeight w:val="322"/>
        </w:trPr>
        <w:tc>
          <w:tcPr>
            <w:tcW w:w="964" w:type="dxa"/>
            <w:vMerge w:val="restart"/>
            <w:tcBorders>
              <w:left w:val="nil"/>
              <w:bottom w:val="nil"/>
              <w:right w:val="nil"/>
            </w:tcBorders>
            <w:vAlign w:val="center"/>
          </w:tcPr>
          <w:p w:rsidR="001367BF" w:rsidRPr="00E91B4D" w:rsidRDefault="001367BF">
            <w:pPr>
              <w:pStyle w:val="ConsPlusNormal"/>
              <w:rPr>
                <w:rFonts w:ascii="Times New Roman" w:hAnsi="Times New Roman" w:cs="Times New Roman"/>
                <w:sz w:val="28"/>
                <w:szCs w:val="28"/>
              </w:rPr>
            </w:pPr>
          </w:p>
        </w:tc>
        <w:tc>
          <w:tcPr>
            <w:tcW w:w="510" w:type="dxa"/>
            <w:vMerge/>
            <w:tcBorders>
              <w:top w:val="nil"/>
              <w:left w:val="nil"/>
              <w:bottom w:val="nil"/>
              <w:right w:val="nil"/>
            </w:tcBorders>
          </w:tcPr>
          <w:p w:rsidR="001367BF" w:rsidRPr="00E91B4D" w:rsidRDefault="001367BF">
            <w:pPr>
              <w:rPr>
                <w:rFonts w:ascii="Times New Roman" w:hAnsi="Times New Roman" w:cs="Times New Roman"/>
                <w:sz w:val="28"/>
                <w:szCs w:val="28"/>
              </w:rPr>
            </w:pPr>
          </w:p>
        </w:tc>
        <w:tc>
          <w:tcPr>
            <w:tcW w:w="1474" w:type="dxa"/>
            <w:vMerge/>
          </w:tcPr>
          <w:p w:rsidR="001367BF" w:rsidRPr="00E91B4D" w:rsidRDefault="001367BF">
            <w:pPr>
              <w:rPr>
                <w:rFonts w:ascii="Times New Roman" w:hAnsi="Times New Roman" w:cs="Times New Roman"/>
                <w:sz w:val="28"/>
                <w:szCs w:val="28"/>
              </w:rPr>
            </w:pPr>
          </w:p>
        </w:tc>
        <w:tc>
          <w:tcPr>
            <w:tcW w:w="340" w:type="dxa"/>
            <w:vMerge/>
            <w:tcBorders>
              <w:top w:val="nil"/>
              <w:left w:val="nil"/>
              <w:bottom w:val="nil"/>
            </w:tcBorders>
          </w:tcPr>
          <w:p w:rsidR="001367BF" w:rsidRPr="00E91B4D" w:rsidRDefault="001367BF">
            <w:pPr>
              <w:rPr>
                <w:rFonts w:ascii="Times New Roman" w:hAnsi="Times New Roman" w:cs="Times New Roman"/>
                <w:sz w:val="28"/>
                <w:szCs w:val="28"/>
              </w:rPr>
            </w:pPr>
          </w:p>
        </w:tc>
        <w:tc>
          <w:tcPr>
            <w:tcW w:w="2324" w:type="dxa"/>
            <w:vMerge/>
          </w:tcPr>
          <w:p w:rsidR="001367BF" w:rsidRPr="00E91B4D" w:rsidRDefault="001367BF">
            <w:pPr>
              <w:rPr>
                <w:rFonts w:ascii="Times New Roman" w:hAnsi="Times New Roman" w:cs="Times New Roman"/>
                <w:sz w:val="28"/>
                <w:szCs w:val="28"/>
              </w:rPr>
            </w:pPr>
          </w:p>
        </w:tc>
        <w:tc>
          <w:tcPr>
            <w:tcW w:w="850" w:type="dxa"/>
            <w:vMerge/>
            <w:tcBorders>
              <w:top w:val="nil"/>
              <w:bottom w:val="nil"/>
            </w:tcBorders>
          </w:tcPr>
          <w:p w:rsidR="001367BF" w:rsidRPr="00E91B4D" w:rsidRDefault="001367BF">
            <w:pPr>
              <w:rPr>
                <w:rFonts w:ascii="Times New Roman" w:hAnsi="Times New Roman" w:cs="Times New Roman"/>
                <w:sz w:val="28"/>
                <w:szCs w:val="28"/>
              </w:rPr>
            </w:pPr>
          </w:p>
        </w:tc>
        <w:tc>
          <w:tcPr>
            <w:tcW w:w="2608" w:type="dxa"/>
            <w:vMerge/>
          </w:tcPr>
          <w:p w:rsidR="001367BF" w:rsidRPr="00E91B4D" w:rsidRDefault="001367BF">
            <w:pPr>
              <w:rPr>
                <w:rFonts w:ascii="Times New Roman" w:hAnsi="Times New Roman" w:cs="Times New Roman"/>
                <w:sz w:val="28"/>
                <w:szCs w:val="28"/>
              </w:rPr>
            </w:pPr>
          </w:p>
        </w:tc>
      </w:tr>
      <w:tr w:rsidR="001367BF" w:rsidRPr="00E91B4D">
        <w:tblPrEx>
          <w:tblBorders>
            <w:insideH w:val="single" w:sz="4" w:space="0" w:color="auto"/>
          </w:tblBorders>
        </w:tblPrEx>
        <w:tc>
          <w:tcPr>
            <w:tcW w:w="964" w:type="dxa"/>
            <w:vMerge/>
            <w:tcBorders>
              <w:bottom w:val="nil"/>
            </w:tcBorders>
          </w:tcPr>
          <w:p w:rsidR="001367BF" w:rsidRPr="00E91B4D" w:rsidRDefault="001367BF">
            <w:pPr>
              <w:rPr>
                <w:rFonts w:ascii="Times New Roman" w:hAnsi="Times New Roman" w:cs="Times New Roman"/>
                <w:sz w:val="28"/>
                <w:szCs w:val="28"/>
              </w:rPr>
            </w:pPr>
          </w:p>
        </w:tc>
        <w:tc>
          <w:tcPr>
            <w:tcW w:w="510" w:type="dxa"/>
            <w:vMerge/>
            <w:tcBorders>
              <w:top w:val="nil"/>
              <w:bottom w:val="nil"/>
            </w:tcBorders>
          </w:tcPr>
          <w:p w:rsidR="001367BF" w:rsidRPr="00E91B4D" w:rsidRDefault="001367BF">
            <w:pPr>
              <w:rPr>
                <w:rFonts w:ascii="Times New Roman" w:hAnsi="Times New Roman" w:cs="Times New Roman"/>
                <w:sz w:val="28"/>
                <w:szCs w:val="28"/>
              </w:rPr>
            </w:pPr>
          </w:p>
        </w:tc>
        <w:tc>
          <w:tcPr>
            <w:tcW w:w="1474" w:type="dxa"/>
            <w:tcBorders>
              <w:bottom w:val="nil"/>
            </w:tcBorders>
            <w:vAlign w:val="center"/>
          </w:tcPr>
          <w:p w:rsidR="001367BF" w:rsidRPr="00E91B4D" w:rsidRDefault="001367BF">
            <w:pPr>
              <w:pStyle w:val="ConsPlusNormal"/>
              <w:rPr>
                <w:rFonts w:ascii="Times New Roman" w:hAnsi="Times New Roman" w:cs="Times New Roman"/>
                <w:sz w:val="28"/>
                <w:szCs w:val="28"/>
              </w:rPr>
            </w:pPr>
          </w:p>
        </w:tc>
        <w:tc>
          <w:tcPr>
            <w:tcW w:w="340" w:type="dxa"/>
            <w:vMerge/>
            <w:tcBorders>
              <w:top w:val="nil"/>
              <w:bottom w:val="nil"/>
              <w:right w:val="single" w:sz="4" w:space="0" w:color="auto"/>
            </w:tcBorders>
          </w:tcPr>
          <w:p w:rsidR="001367BF" w:rsidRPr="00E91B4D" w:rsidRDefault="001367BF">
            <w:pPr>
              <w:rPr>
                <w:rFonts w:ascii="Times New Roman" w:hAnsi="Times New Roman" w:cs="Times New Roman"/>
                <w:sz w:val="28"/>
                <w:szCs w:val="28"/>
              </w:rPr>
            </w:pPr>
          </w:p>
        </w:tc>
        <w:tc>
          <w:tcPr>
            <w:tcW w:w="2324" w:type="dxa"/>
            <w:vMerge/>
            <w:tcBorders>
              <w:left w:val="single" w:sz="4" w:space="0" w:color="auto"/>
              <w:right w:val="single" w:sz="4" w:space="0" w:color="auto"/>
            </w:tcBorders>
          </w:tcPr>
          <w:p w:rsidR="001367BF" w:rsidRPr="00E91B4D" w:rsidRDefault="001367BF">
            <w:pPr>
              <w:rPr>
                <w:rFonts w:ascii="Times New Roman" w:hAnsi="Times New Roman" w:cs="Times New Roman"/>
                <w:sz w:val="28"/>
                <w:szCs w:val="28"/>
              </w:rPr>
            </w:pPr>
          </w:p>
        </w:tc>
        <w:tc>
          <w:tcPr>
            <w:tcW w:w="850" w:type="dxa"/>
            <w:vMerge/>
            <w:tcBorders>
              <w:top w:val="nil"/>
              <w:left w:val="single" w:sz="4" w:space="0" w:color="auto"/>
              <w:bottom w:val="nil"/>
              <w:right w:val="single" w:sz="4" w:space="0" w:color="auto"/>
            </w:tcBorders>
          </w:tcPr>
          <w:p w:rsidR="001367BF" w:rsidRPr="00E91B4D" w:rsidRDefault="001367BF">
            <w:pPr>
              <w:rPr>
                <w:rFonts w:ascii="Times New Roman" w:hAnsi="Times New Roman" w:cs="Times New Roman"/>
                <w:sz w:val="28"/>
                <w:szCs w:val="28"/>
              </w:rPr>
            </w:pPr>
          </w:p>
        </w:tc>
        <w:tc>
          <w:tcPr>
            <w:tcW w:w="2608" w:type="dxa"/>
            <w:vMerge/>
            <w:tcBorders>
              <w:left w:val="single" w:sz="4" w:space="0" w:color="auto"/>
              <w:right w:val="single" w:sz="4" w:space="0" w:color="auto"/>
            </w:tcBorders>
          </w:tcPr>
          <w:p w:rsidR="001367BF" w:rsidRPr="00E91B4D" w:rsidRDefault="001367BF">
            <w:pPr>
              <w:rPr>
                <w:rFonts w:ascii="Times New Roman" w:hAnsi="Times New Roman" w:cs="Times New Roman"/>
                <w:sz w:val="28"/>
                <w:szCs w:val="28"/>
              </w:rPr>
            </w:pPr>
          </w:p>
        </w:tc>
      </w:tr>
    </w:tbl>
    <w:p w:rsidR="001367BF" w:rsidRPr="00E91B4D" w:rsidRDefault="001367BF">
      <w:pPr>
        <w:pStyle w:val="ConsPlusNormal"/>
        <w:jc w:val="both"/>
        <w:rPr>
          <w:rFonts w:ascii="Times New Roman" w:hAnsi="Times New Roman" w:cs="Times New Roman"/>
          <w:sz w:val="28"/>
          <w:szCs w:val="28"/>
        </w:rPr>
      </w:pP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Если сумма налога </w:t>
      </w:r>
      <w:proofErr w:type="gramStart"/>
      <w:r w:rsidRPr="00E91B4D">
        <w:rPr>
          <w:rFonts w:ascii="Times New Roman" w:hAnsi="Times New Roman" w:cs="Times New Roman"/>
          <w:sz w:val="28"/>
          <w:szCs w:val="28"/>
        </w:rPr>
        <w:t>исходя из кадастровой стоимости без учета переходных правил</w:t>
      </w:r>
      <w:proofErr w:type="gramEnd"/>
      <w:r w:rsidRPr="00E91B4D">
        <w:rPr>
          <w:rFonts w:ascii="Times New Roman" w:hAnsi="Times New Roman" w:cs="Times New Roman"/>
          <w:sz w:val="28"/>
          <w:szCs w:val="28"/>
        </w:rPr>
        <w:t xml:space="preserve"> оказалась меньше, чем сумма налога исходя из инвентаризационной стоимости, налог рассчитают без учета переходных правил - по формуле (</w:t>
      </w:r>
      <w:hyperlink r:id="rId63" w:history="1">
        <w:r w:rsidRPr="00E91B4D">
          <w:rPr>
            <w:rFonts w:ascii="Times New Roman" w:hAnsi="Times New Roman" w:cs="Times New Roman"/>
            <w:color w:val="0000FF"/>
            <w:sz w:val="28"/>
            <w:szCs w:val="28"/>
          </w:rPr>
          <w:t>п. 9 ст. 408</w:t>
        </w:r>
      </w:hyperlink>
      <w:r w:rsidRPr="00E91B4D">
        <w:rPr>
          <w:rFonts w:ascii="Times New Roman" w:hAnsi="Times New Roman" w:cs="Times New Roman"/>
          <w:sz w:val="28"/>
          <w:szCs w:val="28"/>
        </w:rPr>
        <w:t xml:space="preserve"> НК РФ):</w:t>
      </w:r>
    </w:p>
    <w:p w:rsidR="001367BF" w:rsidRPr="00E91B4D" w:rsidRDefault="001367BF">
      <w:pPr>
        <w:pStyle w:val="ConsPlusNormal"/>
        <w:jc w:val="both"/>
        <w:rPr>
          <w:rFonts w:ascii="Times New Roman" w:hAnsi="Times New Roman" w:cs="Times New Roman"/>
          <w:sz w:val="28"/>
          <w:szCs w:val="28"/>
        </w:rPr>
      </w:pPr>
    </w:p>
    <w:tbl>
      <w:tblPr>
        <w:tblW w:w="0" w:type="auto"/>
        <w:tblInd w:w="-1"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340"/>
        <w:gridCol w:w="2665"/>
        <w:gridCol w:w="340"/>
        <w:gridCol w:w="4195"/>
      </w:tblGrid>
      <w:tr w:rsidR="001367BF" w:rsidRPr="00E91B4D">
        <w:tc>
          <w:tcPr>
            <w:tcW w:w="1531" w:type="dxa"/>
            <w:tcBorders>
              <w:top w:val="single" w:sz="4" w:space="0" w:color="auto"/>
              <w:bottom w:val="single" w:sz="4" w:space="0" w:color="auto"/>
            </w:tcBorders>
            <w:vAlign w:val="center"/>
          </w:tcPr>
          <w:p w:rsidR="001367BF" w:rsidRPr="00E91B4D" w:rsidRDefault="001367BF">
            <w:pPr>
              <w:pStyle w:val="ConsPlusNormal"/>
              <w:jc w:val="center"/>
              <w:rPr>
                <w:rFonts w:ascii="Times New Roman" w:hAnsi="Times New Roman" w:cs="Times New Roman"/>
                <w:sz w:val="28"/>
                <w:szCs w:val="28"/>
              </w:rPr>
            </w:pPr>
            <w:r w:rsidRPr="00E91B4D">
              <w:rPr>
                <w:rFonts w:ascii="Times New Roman" w:hAnsi="Times New Roman" w:cs="Times New Roman"/>
                <w:sz w:val="28"/>
                <w:szCs w:val="28"/>
              </w:rPr>
              <w:t>Сумма налога (Н</w:t>
            </w:r>
            <w:proofErr w:type="gramStart"/>
            <w:r w:rsidRPr="00E91B4D">
              <w:rPr>
                <w:rFonts w:ascii="Times New Roman" w:hAnsi="Times New Roman" w:cs="Times New Roman"/>
                <w:sz w:val="28"/>
                <w:szCs w:val="28"/>
              </w:rPr>
              <w:t>1</w:t>
            </w:r>
            <w:proofErr w:type="gramEnd"/>
            <w:r w:rsidRPr="00E91B4D">
              <w:rPr>
                <w:rFonts w:ascii="Times New Roman" w:hAnsi="Times New Roman" w:cs="Times New Roman"/>
                <w:sz w:val="28"/>
                <w:szCs w:val="28"/>
              </w:rPr>
              <w:t>)</w:t>
            </w:r>
          </w:p>
        </w:tc>
        <w:tc>
          <w:tcPr>
            <w:tcW w:w="340" w:type="dxa"/>
            <w:tcBorders>
              <w:top w:val="nil"/>
              <w:bottom w:val="nil"/>
            </w:tcBorders>
            <w:vAlign w:val="center"/>
          </w:tcPr>
          <w:p w:rsidR="001367BF" w:rsidRPr="00E91B4D" w:rsidRDefault="001367BF">
            <w:pPr>
              <w:pStyle w:val="ConsPlusNormal"/>
              <w:jc w:val="center"/>
              <w:rPr>
                <w:rFonts w:ascii="Times New Roman" w:hAnsi="Times New Roman" w:cs="Times New Roman"/>
                <w:sz w:val="28"/>
                <w:szCs w:val="28"/>
              </w:rPr>
            </w:pPr>
            <w:r w:rsidRPr="00E91B4D">
              <w:rPr>
                <w:rFonts w:ascii="Times New Roman" w:hAnsi="Times New Roman" w:cs="Times New Roman"/>
                <w:sz w:val="28"/>
                <w:szCs w:val="28"/>
              </w:rPr>
              <w:t>=</w:t>
            </w:r>
          </w:p>
        </w:tc>
        <w:tc>
          <w:tcPr>
            <w:tcW w:w="2665" w:type="dxa"/>
            <w:tcBorders>
              <w:top w:val="single" w:sz="4" w:space="0" w:color="auto"/>
              <w:bottom w:val="single" w:sz="4" w:space="0" w:color="auto"/>
            </w:tcBorders>
            <w:vAlign w:val="center"/>
          </w:tcPr>
          <w:p w:rsidR="001367BF" w:rsidRPr="00E91B4D" w:rsidRDefault="001367BF">
            <w:pPr>
              <w:pStyle w:val="ConsPlusNormal"/>
              <w:jc w:val="center"/>
              <w:rPr>
                <w:rFonts w:ascii="Times New Roman" w:hAnsi="Times New Roman" w:cs="Times New Roman"/>
                <w:sz w:val="28"/>
                <w:szCs w:val="28"/>
              </w:rPr>
            </w:pPr>
            <w:r w:rsidRPr="00E91B4D">
              <w:rPr>
                <w:rFonts w:ascii="Times New Roman" w:hAnsi="Times New Roman" w:cs="Times New Roman"/>
                <w:sz w:val="28"/>
                <w:szCs w:val="28"/>
              </w:rPr>
              <w:t>Налоговая база после вычета</w:t>
            </w:r>
          </w:p>
        </w:tc>
        <w:tc>
          <w:tcPr>
            <w:tcW w:w="340" w:type="dxa"/>
            <w:tcBorders>
              <w:top w:val="nil"/>
              <w:bottom w:val="nil"/>
            </w:tcBorders>
            <w:vAlign w:val="center"/>
          </w:tcPr>
          <w:p w:rsidR="001367BF" w:rsidRPr="00E91B4D" w:rsidRDefault="001367BF">
            <w:pPr>
              <w:pStyle w:val="ConsPlusNormal"/>
              <w:jc w:val="center"/>
              <w:rPr>
                <w:rFonts w:ascii="Times New Roman" w:hAnsi="Times New Roman" w:cs="Times New Roman"/>
                <w:sz w:val="28"/>
                <w:szCs w:val="28"/>
              </w:rPr>
            </w:pPr>
            <w:r w:rsidRPr="00E91B4D">
              <w:rPr>
                <w:rFonts w:ascii="Times New Roman" w:hAnsi="Times New Roman" w:cs="Times New Roman"/>
                <w:sz w:val="28"/>
                <w:szCs w:val="28"/>
              </w:rPr>
              <w:t>x</w:t>
            </w:r>
          </w:p>
        </w:tc>
        <w:tc>
          <w:tcPr>
            <w:tcW w:w="4195" w:type="dxa"/>
            <w:tcBorders>
              <w:top w:val="single" w:sz="4" w:space="0" w:color="auto"/>
              <w:bottom w:val="single" w:sz="4" w:space="0" w:color="auto"/>
            </w:tcBorders>
            <w:vAlign w:val="center"/>
          </w:tcPr>
          <w:p w:rsidR="001367BF" w:rsidRPr="00E91B4D" w:rsidRDefault="001367BF">
            <w:pPr>
              <w:pStyle w:val="ConsPlusNormal"/>
              <w:jc w:val="center"/>
              <w:rPr>
                <w:rFonts w:ascii="Times New Roman" w:hAnsi="Times New Roman" w:cs="Times New Roman"/>
                <w:sz w:val="28"/>
                <w:szCs w:val="28"/>
              </w:rPr>
            </w:pPr>
            <w:r w:rsidRPr="00E91B4D">
              <w:rPr>
                <w:rFonts w:ascii="Times New Roman" w:hAnsi="Times New Roman" w:cs="Times New Roman"/>
                <w:sz w:val="28"/>
                <w:szCs w:val="28"/>
              </w:rPr>
              <w:t>Ставка налога, действующая по месту нахождения объекта</w:t>
            </w:r>
          </w:p>
        </w:tc>
      </w:tr>
    </w:tbl>
    <w:p w:rsidR="001367BF" w:rsidRPr="00E91B4D" w:rsidRDefault="001367BF">
      <w:pPr>
        <w:pStyle w:val="ConsPlusNormal"/>
        <w:jc w:val="both"/>
        <w:rPr>
          <w:rFonts w:ascii="Times New Roman" w:hAnsi="Times New Roman" w:cs="Times New Roman"/>
          <w:sz w:val="28"/>
          <w:szCs w:val="28"/>
        </w:rPr>
      </w:pP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Эта формула применяется, если имущество принадлежало вам весь год </w:t>
      </w:r>
      <w:r w:rsidRPr="00E91B4D">
        <w:rPr>
          <w:rFonts w:ascii="Times New Roman" w:hAnsi="Times New Roman" w:cs="Times New Roman"/>
          <w:sz w:val="28"/>
          <w:szCs w:val="28"/>
        </w:rPr>
        <w:lastRenderedPageBreak/>
        <w:t>(полных 12 месяцев).</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Если вы владели имуществом менее года, то сумма налога за год умножается на коэффициент нахождения объекта в вашей собственности (см. </w:t>
      </w:r>
      <w:hyperlink w:anchor="P56" w:history="1">
        <w:r w:rsidRPr="00E91B4D">
          <w:rPr>
            <w:rFonts w:ascii="Times New Roman" w:hAnsi="Times New Roman" w:cs="Times New Roman"/>
            <w:color w:val="0000FF"/>
            <w:sz w:val="28"/>
            <w:szCs w:val="28"/>
          </w:rPr>
          <w:t>шаг 4</w:t>
        </w:r>
      </w:hyperlink>
      <w:r w:rsidRPr="00E91B4D">
        <w:rPr>
          <w:rFonts w:ascii="Times New Roman" w:hAnsi="Times New Roman" w:cs="Times New Roman"/>
          <w:sz w:val="28"/>
          <w:szCs w:val="28"/>
        </w:rPr>
        <w:t>).</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Начиная с пятого года </w:t>
      </w:r>
      <w:proofErr w:type="gramStart"/>
      <w:r w:rsidRPr="00E91B4D">
        <w:rPr>
          <w:rFonts w:ascii="Times New Roman" w:hAnsi="Times New Roman" w:cs="Times New Roman"/>
          <w:sz w:val="28"/>
          <w:szCs w:val="28"/>
        </w:rPr>
        <w:t>налог</w:t>
      </w:r>
      <w:proofErr w:type="gramEnd"/>
      <w:r w:rsidRPr="00E91B4D">
        <w:rPr>
          <w:rFonts w:ascii="Times New Roman" w:hAnsi="Times New Roman" w:cs="Times New Roman"/>
          <w:sz w:val="28"/>
          <w:szCs w:val="28"/>
        </w:rPr>
        <w:t xml:space="preserve"> будет считаться исходя из кадастровой стоимости без применения понижающих коэффициентов.</w:t>
      </w:r>
    </w:p>
    <w:p w:rsidR="001367BF" w:rsidRPr="00E91B4D" w:rsidRDefault="001367BF">
      <w:pPr>
        <w:pStyle w:val="ConsPlusNormal"/>
        <w:jc w:val="both"/>
        <w:rPr>
          <w:rFonts w:ascii="Times New Roman" w:hAnsi="Times New Roman" w:cs="Times New Roman"/>
          <w:sz w:val="28"/>
          <w:szCs w:val="28"/>
        </w:rPr>
      </w:pPr>
    </w:p>
    <w:p w:rsidR="00993184" w:rsidRDefault="001367BF">
      <w:pPr>
        <w:pStyle w:val="ConsPlusNormal"/>
        <w:ind w:firstLine="540"/>
        <w:jc w:val="both"/>
        <w:rPr>
          <w:rFonts w:ascii="Times New Roman" w:hAnsi="Times New Roman" w:cs="Times New Roman"/>
          <w:b/>
          <w:i/>
          <w:sz w:val="28"/>
          <w:szCs w:val="28"/>
        </w:rPr>
      </w:pPr>
      <w:r w:rsidRPr="00E91B4D">
        <w:rPr>
          <w:rFonts w:ascii="Times New Roman" w:hAnsi="Times New Roman" w:cs="Times New Roman"/>
          <w:b/>
          <w:i/>
          <w:sz w:val="28"/>
          <w:szCs w:val="28"/>
        </w:rPr>
        <w:t>Пример.</w:t>
      </w:r>
      <w:r w:rsidRPr="00E91B4D">
        <w:rPr>
          <w:rFonts w:ascii="Times New Roman" w:hAnsi="Times New Roman" w:cs="Times New Roman"/>
          <w:sz w:val="28"/>
          <w:szCs w:val="28"/>
        </w:rPr>
        <w:t xml:space="preserve"> </w:t>
      </w:r>
      <w:r w:rsidR="00993184" w:rsidRPr="004A16CC">
        <w:rPr>
          <w:rFonts w:ascii="Times New Roman" w:hAnsi="Times New Roman" w:cs="Times New Roman"/>
          <w:b/>
          <w:i/>
          <w:sz w:val="28"/>
          <w:szCs w:val="28"/>
        </w:rPr>
        <w:t>Расчет налога на имущество физических лиц в отношении жилого дома.</w:t>
      </w:r>
    </w:p>
    <w:p w:rsidR="004A16CC" w:rsidRPr="004A16CC" w:rsidRDefault="004A16CC">
      <w:pPr>
        <w:pStyle w:val="ConsPlusNormal"/>
        <w:ind w:firstLine="540"/>
        <w:jc w:val="both"/>
        <w:rPr>
          <w:rFonts w:ascii="Times New Roman" w:hAnsi="Times New Roman" w:cs="Times New Roman"/>
          <w:b/>
          <w:sz w:val="28"/>
          <w:szCs w:val="28"/>
        </w:rPr>
      </w:pPr>
    </w:p>
    <w:p w:rsidR="004A16CC" w:rsidRPr="00E91B4D" w:rsidRDefault="00B95633" w:rsidP="00993184">
      <w:pPr>
        <w:pStyle w:val="ConsPlusNormal"/>
        <w:ind w:firstLine="540"/>
        <w:jc w:val="both"/>
        <w:rPr>
          <w:rFonts w:ascii="Times New Roman" w:hAnsi="Times New Roman" w:cs="Times New Roman"/>
          <w:sz w:val="28"/>
          <w:szCs w:val="28"/>
        </w:rPr>
      </w:pPr>
      <w:r w:rsidRPr="00B95633">
        <w:rPr>
          <w:rFonts w:ascii="Times New Roman" w:hAnsi="Times New Roman" w:cs="Times New Roman"/>
          <w:b/>
          <w:i/>
          <w:sz w:val="28"/>
          <w:szCs w:val="28"/>
        </w:rPr>
        <w:t>1.</w:t>
      </w:r>
      <w:r w:rsidR="00993184" w:rsidRPr="00E91B4D">
        <w:rPr>
          <w:rFonts w:ascii="Times New Roman" w:hAnsi="Times New Roman" w:cs="Times New Roman"/>
          <w:i/>
          <w:sz w:val="28"/>
          <w:szCs w:val="28"/>
        </w:rPr>
        <w:t xml:space="preserve">Рассчитаем налог на имущество за 2016 г. в отношении </w:t>
      </w:r>
      <w:r w:rsidR="00993184" w:rsidRPr="0094019A">
        <w:rPr>
          <w:rFonts w:ascii="Times New Roman" w:hAnsi="Times New Roman" w:cs="Times New Roman"/>
          <w:b/>
          <w:i/>
          <w:sz w:val="28"/>
          <w:szCs w:val="28"/>
          <w:u w:val="single"/>
        </w:rPr>
        <w:t>жилого дома общей площадью 78,2 кв. м</w:t>
      </w:r>
      <w:r w:rsidR="00993184" w:rsidRPr="00E91B4D">
        <w:rPr>
          <w:rFonts w:ascii="Times New Roman" w:hAnsi="Times New Roman" w:cs="Times New Roman"/>
          <w:i/>
          <w:sz w:val="28"/>
          <w:szCs w:val="28"/>
        </w:rPr>
        <w:t>, котор</w:t>
      </w:r>
      <w:r w:rsidR="008E3099">
        <w:rPr>
          <w:rFonts w:ascii="Times New Roman" w:hAnsi="Times New Roman" w:cs="Times New Roman"/>
          <w:i/>
          <w:sz w:val="28"/>
          <w:szCs w:val="28"/>
        </w:rPr>
        <w:t xml:space="preserve">ый </w:t>
      </w:r>
      <w:r w:rsidR="00993184" w:rsidRPr="00E91B4D">
        <w:rPr>
          <w:rFonts w:ascii="Times New Roman" w:hAnsi="Times New Roman" w:cs="Times New Roman"/>
          <w:i/>
          <w:sz w:val="28"/>
          <w:szCs w:val="28"/>
        </w:rPr>
        <w:t xml:space="preserve"> находится в собственности одного физического лица с 10.02.2013 и расположен в </w:t>
      </w:r>
      <w:proofErr w:type="spellStart"/>
      <w:r>
        <w:rPr>
          <w:rFonts w:ascii="Times New Roman" w:hAnsi="Times New Roman" w:cs="Times New Roman"/>
          <w:i/>
          <w:sz w:val="28"/>
          <w:szCs w:val="28"/>
        </w:rPr>
        <w:t>р.п</w:t>
      </w:r>
      <w:proofErr w:type="spellEnd"/>
      <w:r>
        <w:rPr>
          <w:rFonts w:ascii="Times New Roman" w:hAnsi="Times New Roman" w:cs="Times New Roman"/>
          <w:i/>
          <w:sz w:val="28"/>
          <w:szCs w:val="28"/>
        </w:rPr>
        <w:t>. Каменоломни</w:t>
      </w:r>
      <w:r w:rsidR="00993184" w:rsidRPr="00E91B4D">
        <w:rPr>
          <w:rFonts w:ascii="Times New Roman" w:hAnsi="Times New Roman" w:cs="Times New Roman"/>
          <w:i/>
          <w:sz w:val="28"/>
          <w:szCs w:val="28"/>
        </w:rPr>
        <w:t xml:space="preserve">. Кадастровая стоимость </w:t>
      </w:r>
      <w:r w:rsidR="00380915">
        <w:rPr>
          <w:rFonts w:ascii="Times New Roman" w:hAnsi="Times New Roman" w:cs="Times New Roman"/>
          <w:i/>
          <w:sz w:val="28"/>
          <w:szCs w:val="28"/>
        </w:rPr>
        <w:t>жилого дома</w:t>
      </w:r>
      <w:r w:rsidR="00380915" w:rsidRPr="00E91B4D">
        <w:rPr>
          <w:rFonts w:ascii="Times New Roman" w:hAnsi="Times New Roman" w:cs="Times New Roman"/>
          <w:i/>
          <w:sz w:val="28"/>
          <w:szCs w:val="28"/>
        </w:rPr>
        <w:t xml:space="preserve"> </w:t>
      </w:r>
      <w:r w:rsidR="00993184" w:rsidRPr="00E91B4D">
        <w:rPr>
          <w:rFonts w:ascii="Times New Roman" w:hAnsi="Times New Roman" w:cs="Times New Roman"/>
          <w:i/>
          <w:sz w:val="28"/>
          <w:szCs w:val="28"/>
        </w:rPr>
        <w:t xml:space="preserve">на 01.01.2016 </w:t>
      </w:r>
      <w:r w:rsidR="00380915">
        <w:rPr>
          <w:rFonts w:ascii="Times New Roman" w:hAnsi="Times New Roman" w:cs="Times New Roman"/>
          <w:i/>
          <w:sz w:val="28"/>
          <w:szCs w:val="28"/>
        </w:rPr>
        <w:t>–</w:t>
      </w:r>
      <w:r w:rsidR="00993184" w:rsidRPr="00E91B4D">
        <w:rPr>
          <w:rFonts w:ascii="Times New Roman" w:hAnsi="Times New Roman" w:cs="Times New Roman"/>
          <w:i/>
          <w:sz w:val="28"/>
          <w:szCs w:val="28"/>
        </w:rPr>
        <w:t xml:space="preserve"> </w:t>
      </w:r>
      <w:r w:rsidR="0016602F">
        <w:rPr>
          <w:rFonts w:ascii="Times New Roman" w:hAnsi="Times New Roman" w:cs="Times New Roman"/>
          <w:i/>
          <w:sz w:val="28"/>
          <w:szCs w:val="28"/>
        </w:rPr>
        <w:t>1 280 499-19</w:t>
      </w:r>
      <w:r w:rsidR="00380915">
        <w:rPr>
          <w:rFonts w:ascii="Times New Roman" w:hAnsi="Times New Roman" w:cs="Times New Roman"/>
          <w:i/>
          <w:sz w:val="28"/>
          <w:szCs w:val="28"/>
        </w:rPr>
        <w:t xml:space="preserve"> руб.</w:t>
      </w:r>
      <w:r w:rsidR="00993184" w:rsidRPr="00E91B4D">
        <w:rPr>
          <w:rFonts w:ascii="Times New Roman" w:hAnsi="Times New Roman" w:cs="Times New Roman"/>
          <w:i/>
          <w:sz w:val="28"/>
          <w:szCs w:val="28"/>
        </w:rPr>
        <w:t xml:space="preserve"> </w:t>
      </w:r>
    </w:p>
    <w:p w:rsidR="00993184" w:rsidRDefault="00993184" w:rsidP="00993184">
      <w:pPr>
        <w:pStyle w:val="ConsPlusNormal"/>
        <w:ind w:firstLine="540"/>
        <w:jc w:val="both"/>
        <w:rPr>
          <w:rFonts w:ascii="Times New Roman" w:hAnsi="Times New Roman" w:cs="Times New Roman"/>
          <w:i/>
          <w:sz w:val="28"/>
          <w:szCs w:val="28"/>
        </w:rPr>
      </w:pPr>
      <w:r w:rsidRPr="004A16CC">
        <w:rPr>
          <w:rFonts w:ascii="Times New Roman" w:hAnsi="Times New Roman" w:cs="Times New Roman"/>
          <w:i/>
          <w:sz w:val="28"/>
          <w:szCs w:val="28"/>
        </w:rPr>
        <w:t xml:space="preserve">Поскольку </w:t>
      </w:r>
      <w:r w:rsidR="00380915" w:rsidRPr="004A16CC">
        <w:rPr>
          <w:rFonts w:ascii="Times New Roman" w:hAnsi="Times New Roman" w:cs="Times New Roman"/>
          <w:i/>
          <w:sz w:val="28"/>
          <w:szCs w:val="28"/>
        </w:rPr>
        <w:t xml:space="preserve">жилой  дом </w:t>
      </w:r>
      <w:r w:rsidRPr="004A16CC">
        <w:rPr>
          <w:rFonts w:ascii="Times New Roman" w:hAnsi="Times New Roman" w:cs="Times New Roman"/>
          <w:i/>
          <w:sz w:val="28"/>
          <w:szCs w:val="28"/>
        </w:rPr>
        <w:t xml:space="preserve"> находится в собственности физлица более года, при расчете суммы налога коэффициент, установленный </w:t>
      </w:r>
      <w:hyperlink r:id="rId64" w:history="1">
        <w:r w:rsidRPr="004A16CC">
          <w:rPr>
            <w:rFonts w:ascii="Times New Roman" w:hAnsi="Times New Roman" w:cs="Times New Roman"/>
            <w:i/>
            <w:color w:val="0000FF"/>
            <w:sz w:val="28"/>
            <w:szCs w:val="28"/>
          </w:rPr>
          <w:t>п. 5 ст. 408</w:t>
        </w:r>
      </w:hyperlink>
      <w:r w:rsidRPr="004A16CC">
        <w:rPr>
          <w:rFonts w:ascii="Times New Roman" w:hAnsi="Times New Roman" w:cs="Times New Roman"/>
          <w:i/>
          <w:sz w:val="28"/>
          <w:szCs w:val="28"/>
        </w:rPr>
        <w:t xml:space="preserve"> НК РФ, не применяется.</w:t>
      </w:r>
    </w:p>
    <w:p w:rsidR="004A16CC" w:rsidRPr="00E91B4D" w:rsidRDefault="004A16CC" w:rsidP="00993184">
      <w:pPr>
        <w:pStyle w:val="ConsPlusNormal"/>
        <w:ind w:firstLine="540"/>
        <w:jc w:val="both"/>
        <w:rPr>
          <w:rFonts w:ascii="Times New Roman" w:hAnsi="Times New Roman" w:cs="Times New Roman"/>
          <w:sz w:val="28"/>
          <w:szCs w:val="28"/>
        </w:rPr>
      </w:pPr>
    </w:p>
    <w:p w:rsidR="00993184" w:rsidRDefault="00993184" w:rsidP="00993184">
      <w:pPr>
        <w:pStyle w:val="ConsPlusNormal"/>
        <w:ind w:firstLine="540"/>
        <w:jc w:val="both"/>
        <w:rPr>
          <w:rFonts w:ascii="Times New Roman" w:hAnsi="Times New Roman" w:cs="Times New Roman"/>
          <w:i/>
          <w:sz w:val="28"/>
          <w:szCs w:val="28"/>
        </w:rPr>
      </w:pPr>
      <w:r w:rsidRPr="00E91B4D">
        <w:rPr>
          <w:rFonts w:ascii="Times New Roman" w:hAnsi="Times New Roman" w:cs="Times New Roman"/>
          <w:i/>
          <w:sz w:val="28"/>
          <w:szCs w:val="28"/>
        </w:rPr>
        <w:t xml:space="preserve">Сумма налога в отношении </w:t>
      </w:r>
      <w:r w:rsidR="00380915">
        <w:rPr>
          <w:rFonts w:ascii="Times New Roman" w:hAnsi="Times New Roman" w:cs="Times New Roman"/>
          <w:i/>
          <w:sz w:val="28"/>
          <w:szCs w:val="28"/>
        </w:rPr>
        <w:t xml:space="preserve">жилого дома </w:t>
      </w:r>
      <w:r w:rsidRPr="00E91B4D">
        <w:rPr>
          <w:rFonts w:ascii="Times New Roman" w:hAnsi="Times New Roman" w:cs="Times New Roman"/>
          <w:i/>
          <w:sz w:val="28"/>
          <w:szCs w:val="28"/>
        </w:rPr>
        <w:t xml:space="preserve"> за 201</w:t>
      </w:r>
      <w:r w:rsidR="00380915">
        <w:rPr>
          <w:rFonts w:ascii="Times New Roman" w:hAnsi="Times New Roman" w:cs="Times New Roman"/>
          <w:i/>
          <w:sz w:val="28"/>
          <w:szCs w:val="28"/>
        </w:rPr>
        <w:t>5</w:t>
      </w:r>
      <w:r w:rsidRPr="00E91B4D">
        <w:rPr>
          <w:rFonts w:ascii="Times New Roman" w:hAnsi="Times New Roman" w:cs="Times New Roman"/>
          <w:i/>
          <w:sz w:val="28"/>
          <w:szCs w:val="28"/>
        </w:rPr>
        <w:t xml:space="preserve"> г., исчисленная исходя из </w:t>
      </w:r>
      <w:r w:rsidR="00380915">
        <w:rPr>
          <w:rFonts w:ascii="Times New Roman" w:hAnsi="Times New Roman" w:cs="Times New Roman"/>
          <w:i/>
          <w:sz w:val="28"/>
          <w:szCs w:val="28"/>
        </w:rPr>
        <w:t xml:space="preserve">ее инвентаризационной стоимости- </w:t>
      </w:r>
      <w:r w:rsidRPr="00E91B4D">
        <w:rPr>
          <w:rFonts w:ascii="Times New Roman" w:hAnsi="Times New Roman" w:cs="Times New Roman"/>
          <w:i/>
          <w:sz w:val="28"/>
          <w:szCs w:val="28"/>
        </w:rPr>
        <w:t xml:space="preserve"> </w:t>
      </w:r>
      <w:r w:rsidR="00380915">
        <w:rPr>
          <w:rFonts w:ascii="Times New Roman" w:hAnsi="Times New Roman" w:cs="Times New Roman"/>
          <w:i/>
          <w:sz w:val="28"/>
          <w:szCs w:val="28"/>
        </w:rPr>
        <w:t>970</w:t>
      </w:r>
      <w:r w:rsidRPr="00E91B4D">
        <w:rPr>
          <w:rFonts w:ascii="Times New Roman" w:hAnsi="Times New Roman" w:cs="Times New Roman"/>
          <w:i/>
          <w:sz w:val="28"/>
          <w:szCs w:val="28"/>
        </w:rPr>
        <w:t xml:space="preserve"> руб. (указана налоговым органом в налоговом уведомлении за 201</w:t>
      </w:r>
      <w:r w:rsidR="00380915">
        <w:rPr>
          <w:rFonts w:ascii="Times New Roman" w:hAnsi="Times New Roman" w:cs="Times New Roman"/>
          <w:i/>
          <w:sz w:val="28"/>
          <w:szCs w:val="28"/>
        </w:rPr>
        <w:t>5</w:t>
      </w:r>
      <w:r w:rsidRPr="00E91B4D">
        <w:rPr>
          <w:rFonts w:ascii="Times New Roman" w:hAnsi="Times New Roman" w:cs="Times New Roman"/>
          <w:i/>
          <w:sz w:val="28"/>
          <w:szCs w:val="28"/>
        </w:rPr>
        <w:t xml:space="preserve"> г.).</w:t>
      </w:r>
    </w:p>
    <w:p w:rsidR="000E01FF" w:rsidRPr="00E91B4D" w:rsidRDefault="000E01FF" w:rsidP="00993184">
      <w:pPr>
        <w:pStyle w:val="ConsPlusNormal"/>
        <w:ind w:firstLine="540"/>
        <w:jc w:val="both"/>
        <w:rPr>
          <w:rFonts w:ascii="Times New Roman" w:hAnsi="Times New Roman" w:cs="Times New Roman"/>
          <w:sz w:val="28"/>
          <w:szCs w:val="28"/>
        </w:rPr>
      </w:pPr>
    </w:p>
    <w:p w:rsidR="00993184" w:rsidRPr="00E05AA7" w:rsidRDefault="00993184" w:rsidP="00380915">
      <w:pPr>
        <w:pStyle w:val="ConsPlusNormal"/>
        <w:ind w:firstLine="540"/>
        <w:jc w:val="both"/>
        <w:rPr>
          <w:rFonts w:ascii="Times New Roman" w:hAnsi="Times New Roman" w:cs="Times New Roman"/>
          <w:b/>
          <w:i/>
          <w:sz w:val="28"/>
          <w:szCs w:val="28"/>
        </w:rPr>
      </w:pPr>
      <w:r w:rsidRPr="00E05AA7">
        <w:rPr>
          <w:rFonts w:ascii="Times New Roman" w:hAnsi="Times New Roman" w:cs="Times New Roman"/>
          <w:b/>
          <w:i/>
          <w:sz w:val="28"/>
          <w:szCs w:val="28"/>
        </w:rPr>
        <w:t>Сначала определим размер вычета по налогу: (</w:t>
      </w:r>
      <w:hyperlink r:id="rId65" w:history="1">
        <w:r w:rsidRPr="00E05AA7">
          <w:rPr>
            <w:rFonts w:ascii="Times New Roman" w:hAnsi="Times New Roman" w:cs="Times New Roman"/>
            <w:b/>
            <w:i/>
            <w:color w:val="0000FF"/>
            <w:sz w:val="28"/>
            <w:szCs w:val="28"/>
          </w:rPr>
          <w:t xml:space="preserve">п. </w:t>
        </w:r>
        <w:r w:rsidR="00380915" w:rsidRPr="00E05AA7">
          <w:rPr>
            <w:rFonts w:ascii="Times New Roman" w:hAnsi="Times New Roman" w:cs="Times New Roman"/>
            <w:b/>
            <w:i/>
            <w:color w:val="0000FF"/>
            <w:sz w:val="28"/>
            <w:szCs w:val="28"/>
          </w:rPr>
          <w:t>5</w:t>
        </w:r>
        <w:r w:rsidRPr="00E05AA7">
          <w:rPr>
            <w:rFonts w:ascii="Times New Roman" w:hAnsi="Times New Roman" w:cs="Times New Roman"/>
            <w:b/>
            <w:i/>
            <w:color w:val="0000FF"/>
            <w:sz w:val="28"/>
            <w:szCs w:val="28"/>
          </w:rPr>
          <w:t xml:space="preserve"> ст. 403</w:t>
        </w:r>
      </w:hyperlink>
      <w:r w:rsidRPr="00E05AA7">
        <w:rPr>
          <w:rFonts w:ascii="Times New Roman" w:hAnsi="Times New Roman" w:cs="Times New Roman"/>
          <w:b/>
          <w:i/>
          <w:sz w:val="28"/>
          <w:szCs w:val="28"/>
        </w:rPr>
        <w:t xml:space="preserve"> НК РФ).</w:t>
      </w:r>
    </w:p>
    <w:p w:rsidR="00380915" w:rsidRDefault="00380915" w:rsidP="00380915">
      <w:pPr>
        <w:pStyle w:val="ConsPlusNormal"/>
        <w:ind w:firstLine="540"/>
        <w:jc w:val="both"/>
        <w:rPr>
          <w:rFonts w:ascii="Times New Roman" w:hAnsi="Times New Roman" w:cs="Times New Roman"/>
          <w:i/>
          <w:sz w:val="28"/>
          <w:szCs w:val="28"/>
        </w:rPr>
      </w:pPr>
      <w:r>
        <w:rPr>
          <w:rFonts w:ascii="Times New Roman" w:hAnsi="Times New Roman" w:cs="Times New Roman"/>
          <w:i/>
          <w:sz w:val="28"/>
          <w:szCs w:val="28"/>
        </w:rPr>
        <w:t>(</w:t>
      </w:r>
      <w:r w:rsidR="0016602F">
        <w:rPr>
          <w:rFonts w:ascii="Times New Roman" w:hAnsi="Times New Roman" w:cs="Times New Roman"/>
          <w:i/>
          <w:sz w:val="28"/>
          <w:szCs w:val="28"/>
        </w:rPr>
        <w:t>1 280 499-19</w:t>
      </w:r>
      <w:proofErr w:type="gramStart"/>
      <w:r w:rsidRPr="00E91B4D">
        <w:rPr>
          <w:rFonts w:ascii="Times New Roman" w:hAnsi="Times New Roman" w:cs="Times New Roman"/>
          <w:i/>
          <w:sz w:val="28"/>
          <w:szCs w:val="28"/>
        </w:rPr>
        <w:t xml:space="preserve"> :</w:t>
      </w:r>
      <w:proofErr w:type="gramEnd"/>
      <w:r w:rsidRPr="00E91B4D">
        <w:rPr>
          <w:rFonts w:ascii="Times New Roman" w:hAnsi="Times New Roman" w:cs="Times New Roman"/>
          <w:i/>
          <w:sz w:val="28"/>
          <w:szCs w:val="28"/>
        </w:rPr>
        <w:t xml:space="preserve"> </w:t>
      </w:r>
      <w:r>
        <w:rPr>
          <w:rFonts w:ascii="Times New Roman" w:hAnsi="Times New Roman" w:cs="Times New Roman"/>
          <w:i/>
          <w:sz w:val="28"/>
          <w:szCs w:val="28"/>
        </w:rPr>
        <w:t>78,2</w:t>
      </w:r>
      <w:r w:rsidRPr="00E91B4D">
        <w:rPr>
          <w:rFonts w:ascii="Times New Roman" w:hAnsi="Times New Roman" w:cs="Times New Roman"/>
          <w:i/>
          <w:sz w:val="28"/>
          <w:szCs w:val="28"/>
        </w:rPr>
        <w:t xml:space="preserve"> кв. м</w:t>
      </w:r>
      <w:r>
        <w:rPr>
          <w:rFonts w:ascii="Times New Roman" w:hAnsi="Times New Roman" w:cs="Times New Roman"/>
          <w:i/>
          <w:sz w:val="28"/>
          <w:szCs w:val="28"/>
        </w:rPr>
        <w:t>)</w:t>
      </w:r>
      <w:r w:rsidRPr="00E91B4D">
        <w:rPr>
          <w:rFonts w:ascii="Times New Roman" w:hAnsi="Times New Roman" w:cs="Times New Roman"/>
          <w:i/>
          <w:sz w:val="28"/>
          <w:szCs w:val="28"/>
        </w:rPr>
        <w:t xml:space="preserve"> x</w:t>
      </w:r>
      <w:r>
        <w:rPr>
          <w:rFonts w:ascii="Times New Roman" w:hAnsi="Times New Roman" w:cs="Times New Roman"/>
          <w:i/>
          <w:sz w:val="28"/>
          <w:szCs w:val="28"/>
        </w:rPr>
        <w:t>50=</w:t>
      </w:r>
      <w:r w:rsidR="0016602F">
        <w:rPr>
          <w:rFonts w:ascii="Times New Roman" w:hAnsi="Times New Roman" w:cs="Times New Roman"/>
          <w:i/>
          <w:sz w:val="28"/>
          <w:szCs w:val="28"/>
        </w:rPr>
        <w:t>818 734</w:t>
      </w:r>
      <w:r>
        <w:rPr>
          <w:rFonts w:ascii="Times New Roman" w:hAnsi="Times New Roman" w:cs="Times New Roman"/>
          <w:i/>
          <w:sz w:val="28"/>
          <w:szCs w:val="28"/>
        </w:rPr>
        <w:t xml:space="preserve"> руб.</w:t>
      </w:r>
    </w:p>
    <w:p w:rsidR="000E01FF" w:rsidRPr="00380915" w:rsidRDefault="000E01FF" w:rsidP="00380915">
      <w:pPr>
        <w:pStyle w:val="ConsPlusNormal"/>
        <w:ind w:firstLine="540"/>
        <w:jc w:val="both"/>
        <w:rPr>
          <w:rFonts w:ascii="Times New Roman" w:hAnsi="Times New Roman" w:cs="Times New Roman"/>
          <w:i/>
          <w:sz w:val="28"/>
          <w:szCs w:val="28"/>
        </w:rPr>
      </w:pPr>
    </w:p>
    <w:p w:rsidR="00380915" w:rsidRPr="00E91670" w:rsidRDefault="00993184" w:rsidP="00993184">
      <w:pPr>
        <w:pStyle w:val="ConsPlusNormal"/>
        <w:ind w:firstLine="540"/>
        <w:jc w:val="both"/>
        <w:rPr>
          <w:rFonts w:ascii="Times New Roman" w:hAnsi="Times New Roman" w:cs="Times New Roman"/>
          <w:b/>
          <w:i/>
          <w:sz w:val="28"/>
          <w:szCs w:val="28"/>
        </w:rPr>
      </w:pPr>
      <w:r w:rsidRPr="000E01FF">
        <w:rPr>
          <w:rFonts w:ascii="Times New Roman" w:hAnsi="Times New Roman" w:cs="Times New Roman"/>
          <w:b/>
          <w:i/>
          <w:sz w:val="28"/>
          <w:szCs w:val="28"/>
        </w:rPr>
        <w:t xml:space="preserve">Затем рассчитаем сумму налога исходя из кадастровой стоимости </w:t>
      </w:r>
      <w:r w:rsidR="00E91670" w:rsidRPr="00E91670">
        <w:rPr>
          <w:rFonts w:ascii="Times New Roman" w:hAnsi="Times New Roman" w:cs="Times New Roman"/>
          <w:b/>
          <w:i/>
          <w:sz w:val="28"/>
          <w:szCs w:val="28"/>
        </w:rPr>
        <w:t>жилого дома, учитывая, что налоговая ставка в данном случае равна 0,1%.</w:t>
      </w:r>
    </w:p>
    <w:p w:rsidR="004A16CC" w:rsidRDefault="004A16CC" w:rsidP="00993184">
      <w:pPr>
        <w:pStyle w:val="ConsPlusNormal"/>
        <w:ind w:firstLine="540"/>
        <w:jc w:val="both"/>
        <w:rPr>
          <w:rFonts w:ascii="Times New Roman" w:hAnsi="Times New Roman" w:cs="Times New Roman"/>
          <w:i/>
          <w:sz w:val="28"/>
          <w:szCs w:val="28"/>
        </w:rPr>
      </w:pPr>
    </w:p>
    <w:p w:rsidR="00993184" w:rsidRDefault="00993184" w:rsidP="00993184">
      <w:pPr>
        <w:pStyle w:val="ConsPlusNormal"/>
        <w:ind w:firstLine="540"/>
        <w:jc w:val="both"/>
        <w:rPr>
          <w:rFonts w:ascii="Times New Roman" w:hAnsi="Times New Roman" w:cs="Times New Roman"/>
          <w:b/>
          <w:i/>
          <w:sz w:val="28"/>
          <w:szCs w:val="28"/>
        </w:rPr>
      </w:pPr>
      <w:r w:rsidRPr="004A16CC">
        <w:rPr>
          <w:rFonts w:ascii="Times New Roman" w:hAnsi="Times New Roman" w:cs="Times New Roman"/>
          <w:b/>
          <w:i/>
          <w:sz w:val="28"/>
          <w:szCs w:val="28"/>
        </w:rPr>
        <w:t>Сумма налога составит: (</w:t>
      </w:r>
      <w:r w:rsidR="0016602F">
        <w:rPr>
          <w:rFonts w:ascii="Times New Roman" w:hAnsi="Times New Roman" w:cs="Times New Roman"/>
          <w:b/>
          <w:i/>
          <w:sz w:val="28"/>
          <w:szCs w:val="28"/>
        </w:rPr>
        <w:t>1280499-19</w:t>
      </w:r>
      <w:r w:rsidR="00E91670" w:rsidRPr="004A16CC">
        <w:rPr>
          <w:rFonts w:ascii="Times New Roman" w:hAnsi="Times New Roman" w:cs="Times New Roman"/>
          <w:b/>
          <w:i/>
          <w:sz w:val="28"/>
          <w:szCs w:val="28"/>
        </w:rPr>
        <w:t xml:space="preserve"> </w:t>
      </w:r>
      <w:r w:rsidRPr="004A16CC">
        <w:rPr>
          <w:rFonts w:ascii="Times New Roman" w:hAnsi="Times New Roman" w:cs="Times New Roman"/>
          <w:b/>
          <w:i/>
          <w:sz w:val="28"/>
          <w:szCs w:val="28"/>
        </w:rPr>
        <w:t xml:space="preserve"> руб. - </w:t>
      </w:r>
      <w:r w:rsidR="00E91670" w:rsidRPr="004A16CC">
        <w:rPr>
          <w:rFonts w:ascii="Times New Roman" w:hAnsi="Times New Roman" w:cs="Times New Roman"/>
          <w:b/>
          <w:i/>
          <w:sz w:val="28"/>
          <w:szCs w:val="28"/>
        </w:rPr>
        <w:t xml:space="preserve">970 690 </w:t>
      </w:r>
      <w:r w:rsidRPr="004A16CC">
        <w:rPr>
          <w:rFonts w:ascii="Times New Roman" w:hAnsi="Times New Roman" w:cs="Times New Roman"/>
          <w:b/>
          <w:i/>
          <w:sz w:val="28"/>
          <w:szCs w:val="28"/>
        </w:rPr>
        <w:t xml:space="preserve">руб.) x 0,1% = </w:t>
      </w:r>
      <w:r w:rsidR="0016602F">
        <w:rPr>
          <w:rFonts w:ascii="Times New Roman" w:hAnsi="Times New Roman" w:cs="Times New Roman"/>
          <w:b/>
          <w:i/>
          <w:sz w:val="28"/>
          <w:szCs w:val="28"/>
        </w:rPr>
        <w:t>309,81</w:t>
      </w:r>
      <w:r w:rsidR="00E91670" w:rsidRPr="004A16CC">
        <w:rPr>
          <w:rFonts w:ascii="Times New Roman" w:hAnsi="Times New Roman" w:cs="Times New Roman"/>
          <w:b/>
          <w:i/>
          <w:sz w:val="28"/>
          <w:szCs w:val="28"/>
        </w:rPr>
        <w:t xml:space="preserve"> </w:t>
      </w:r>
      <w:r w:rsidRPr="004A16CC">
        <w:rPr>
          <w:rFonts w:ascii="Times New Roman" w:hAnsi="Times New Roman" w:cs="Times New Roman"/>
          <w:b/>
          <w:i/>
          <w:sz w:val="28"/>
          <w:szCs w:val="28"/>
        </w:rPr>
        <w:t>руб.</w:t>
      </w:r>
    </w:p>
    <w:p w:rsidR="004A16CC" w:rsidRPr="004A16CC" w:rsidRDefault="004A16CC" w:rsidP="00993184">
      <w:pPr>
        <w:pStyle w:val="ConsPlusNormal"/>
        <w:ind w:firstLine="540"/>
        <w:jc w:val="both"/>
        <w:rPr>
          <w:rFonts w:ascii="Times New Roman" w:hAnsi="Times New Roman" w:cs="Times New Roman"/>
          <w:b/>
          <w:sz w:val="28"/>
          <w:szCs w:val="28"/>
        </w:rPr>
      </w:pPr>
    </w:p>
    <w:p w:rsidR="00993184" w:rsidRDefault="00993184" w:rsidP="00993184">
      <w:pPr>
        <w:pStyle w:val="ConsPlusNormal"/>
        <w:ind w:firstLine="540"/>
        <w:jc w:val="both"/>
        <w:rPr>
          <w:rFonts w:ascii="Times New Roman" w:hAnsi="Times New Roman" w:cs="Times New Roman"/>
          <w:i/>
          <w:sz w:val="28"/>
          <w:szCs w:val="28"/>
        </w:rPr>
      </w:pPr>
      <w:r w:rsidRPr="00E91B4D">
        <w:rPr>
          <w:rFonts w:ascii="Times New Roman" w:hAnsi="Times New Roman" w:cs="Times New Roman"/>
          <w:i/>
          <w:sz w:val="28"/>
          <w:szCs w:val="28"/>
        </w:rPr>
        <w:t xml:space="preserve">Поскольку сумма налога, исчисленная исходя из кадастровой стоимости </w:t>
      </w:r>
      <w:r w:rsidR="00E91670">
        <w:rPr>
          <w:rFonts w:ascii="Times New Roman" w:hAnsi="Times New Roman" w:cs="Times New Roman"/>
          <w:i/>
          <w:sz w:val="28"/>
          <w:szCs w:val="28"/>
        </w:rPr>
        <w:t>жилого дома</w:t>
      </w:r>
      <w:r w:rsidRPr="00E91B4D">
        <w:rPr>
          <w:rFonts w:ascii="Times New Roman" w:hAnsi="Times New Roman" w:cs="Times New Roman"/>
          <w:i/>
          <w:sz w:val="28"/>
          <w:szCs w:val="28"/>
        </w:rPr>
        <w:t xml:space="preserve">, </w:t>
      </w:r>
      <w:r w:rsidR="00E91670">
        <w:rPr>
          <w:rFonts w:ascii="Times New Roman" w:hAnsi="Times New Roman" w:cs="Times New Roman"/>
          <w:i/>
          <w:sz w:val="28"/>
          <w:szCs w:val="28"/>
        </w:rPr>
        <w:t xml:space="preserve">меньше </w:t>
      </w:r>
      <w:r w:rsidRPr="00E91B4D">
        <w:rPr>
          <w:rFonts w:ascii="Times New Roman" w:hAnsi="Times New Roman" w:cs="Times New Roman"/>
          <w:i/>
          <w:sz w:val="28"/>
          <w:szCs w:val="28"/>
        </w:rPr>
        <w:t>величины налога за 201</w:t>
      </w:r>
      <w:r w:rsidR="00E91670">
        <w:rPr>
          <w:rFonts w:ascii="Times New Roman" w:hAnsi="Times New Roman" w:cs="Times New Roman"/>
          <w:i/>
          <w:sz w:val="28"/>
          <w:szCs w:val="28"/>
        </w:rPr>
        <w:t>5</w:t>
      </w:r>
      <w:r w:rsidRPr="00E91B4D">
        <w:rPr>
          <w:rFonts w:ascii="Times New Roman" w:hAnsi="Times New Roman" w:cs="Times New Roman"/>
          <w:i/>
          <w:sz w:val="28"/>
          <w:szCs w:val="28"/>
        </w:rPr>
        <w:t xml:space="preserve"> г., рассчитанного исходя из инвентаризационной стоимости </w:t>
      </w:r>
      <w:r w:rsidR="004A16CC">
        <w:rPr>
          <w:rFonts w:ascii="Times New Roman" w:hAnsi="Times New Roman" w:cs="Times New Roman"/>
          <w:i/>
          <w:sz w:val="28"/>
          <w:szCs w:val="28"/>
        </w:rPr>
        <w:t>жилого дома</w:t>
      </w:r>
      <w:r w:rsidRPr="00E91B4D">
        <w:rPr>
          <w:rFonts w:ascii="Times New Roman" w:hAnsi="Times New Roman" w:cs="Times New Roman"/>
          <w:i/>
          <w:sz w:val="28"/>
          <w:szCs w:val="28"/>
        </w:rPr>
        <w:t xml:space="preserve"> (</w:t>
      </w:r>
      <w:r w:rsidR="0016602F">
        <w:rPr>
          <w:rFonts w:ascii="Times New Roman" w:hAnsi="Times New Roman" w:cs="Times New Roman"/>
          <w:i/>
          <w:sz w:val="28"/>
          <w:szCs w:val="28"/>
        </w:rPr>
        <w:t>309,81</w:t>
      </w:r>
      <w:r w:rsidRPr="00E91B4D">
        <w:rPr>
          <w:rFonts w:ascii="Times New Roman" w:hAnsi="Times New Roman" w:cs="Times New Roman"/>
          <w:i/>
          <w:sz w:val="28"/>
          <w:szCs w:val="28"/>
        </w:rPr>
        <w:t xml:space="preserve"> руб. </w:t>
      </w:r>
      <w:r w:rsidR="00E91670" w:rsidRPr="00E91670">
        <w:rPr>
          <w:rFonts w:ascii="Times New Roman" w:hAnsi="Times New Roman" w:cs="Times New Roman"/>
          <w:i/>
          <w:sz w:val="28"/>
          <w:szCs w:val="28"/>
        </w:rPr>
        <w:t>&lt;</w:t>
      </w:r>
      <w:r w:rsidRPr="00E91B4D">
        <w:rPr>
          <w:rFonts w:ascii="Times New Roman" w:hAnsi="Times New Roman" w:cs="Times New Roman"/>
          <w:i/>
          <w:sz w:val="28"/>
          <w:szCs w:val="28"/>
        </w:rPr>
        <w:t xml:space="preserve"> </w:t>
      </w:r>
      <w:r w:rsidR="00E91670" w:rsidRPr="00E91670">
        <w:rPr>
          <w:rFonts w:ascii="Times New Roman" w:hAnsi="Times New Roman" w:cs="Times New Roman"/>
          <w:i/>
          <w:sz w:val="28"/>
          <w:szCs w:val="28"/>
        </w:rPr>
        <w:t>907</w:t>
      </w:r>
      <w:r w:rsidRPr="00E91B4D">
        <w:rPr>
          <w:rFonts w:ascii="Times New Roman" w:hAnsi="Times New Roman" w:cs="Times New Roman"/>
          <w:i/>
          <w:sz w:val="28"/>
          <w:szCs w:val="28"/>
        </w:rPr>
        <w:t xml:space="preserve"> руб.), определяем сумму налога</w:t>
      </w:r>
      <w:proofErr w:type="gramStart"/>
      <w:r w:rsidRPr="00E91B4D">
        <w:rPr>
          <w:rFonts w:ascii="Times New Roman" w:hAnsi="Times New Roman" w:cs="Times New Roman"/>
          <w:i/>
          <w:sz w:val="28"/>
          <w:szCs w:val="28"/>
        </w:rPr>
        <w:t xml:space="preserve"> </w:t>
      </w:r>
      <w:r w:rsidR="00E91670" w:rsidRPr="00E91670">
        <w:rPr>
          <w:rFonts w:ascii="Times New Roman" w:hAnsi="Times New Roman" w:cs="Times New Roman"/>
          <w:i/>
          <w:sz w:val="28"/>
          <w:szCs w:val="28"/>
        </w:rPr>
        <w:t>,</w:t>
      </w:r>
      <w:proofErr w:type="gramEnd"/>
      <w:r w:rsidR="00E91670">
        <w:rPr>
          <w:rFonts w:ascii="Times New Roman" w:hAnsi="Times New Roman" w:cs="Times New Roman"/>
          <w:i/>
          <w:sz w:val="28"/>
          <w:szCs w:val="28"/>
        </w:rPr>
        <w:t xml:space="preserve"> без </w:t>
      </w:r>
      <w:r w:rsidR="00E91670" w:rsidRPr="00E91670">
        <w:rPr>
          <w:rFonts w:ascii="Times New Roman" w:hAnsi="Times New Roman" w:cs="Times New Roman"/>
          <w:i/>
          <w:sz w:val="28"/>
          <w:szCs w:val="28"/>
        </w:rPr>
        <w:t xml:space="preserve"> </w:t>
      </w:r>
      <w:r w:rsidRPr="00E91B4D">
        <w:rPr>
          <w:rFonts w:ascii="Times New Roman" w:hAnsi="Times New Roman" w:cs="Times New Roman"/>
          <w:i/>
          <w:sz w:val="28"/>
          <w:szCs w:val="28"/>
        </w:rPr>
        <w:t>учет</w:t>
      </w:r>
      <w:r w:rsidR="00E91670">
        <w:rPr>
          <w:rFonts w:ascii="Times New Roman" w:hAnsi="Times New Roman" w:cs="Times New Roman"/>
          <w:i/>
          <w:sz w:val="28"/>
          <w:szCs w:val="28"/>
        </w:rPr>
        <w:t>а</w:t>
      </w:r>
      <w:r w:rsidRPr="00E91B4D">
        <w:rPr>
          <w:rFonts w:ascii="Times New Roman" w:hAnsi="Times New Roman" w:cs="Times New Roman"/>
          <w:i/>
          <w:sz w:val="28"/>
          <w:szCs w:val="28"/>
        </w:rPr>
        <w:t xml:space="preserve"> переходных положений </w:t>
      </w:r>
      <w:hyperlink r:id="rId66" w:history="1">
        <w:r w:rsidRPr="00E91B4D">
          <w:rPr>
            <w:rFonts w:ascii="Times New Roman" w:hAnsi="Times New Roman" w:cs="Times New Roman"/>
            <w:i/>
            <w:color w:val="0000FF"/>
            <w:sz w:val="28"/>
            <w:szCs w:val="28"/>
          </w:rPr>
          <w:t>п. 8 ст. 408</w:t>
        </w:r>
      </w:hyperlink>
      <w:r w:rsidRPr="00E91B4D">
        <w:rPr>
          <w:rFonts w:ascii="Times New Roman" w:hAnsi="Times New Roman" w:cs="Times New Roman"/>
          <w:i/>
          <w:sz w:val="28"/>
          <w:szCs w:val="28"/>
        </w:rPr>
        <w:t xml:space="preserve"> НК РФ</w:t>
      </w:r>
      <w:r w:rsidR="00E91670">
        <w:rPr>
          <w:rFonts w:ascii="Times New Roman" w:hAnsi="Times New Roman" w:cs="Times New Roman"/>
          <w:i/>
          <w:sz w:val="28"/>
          <w:szCs w:val="28"/>
        </w:rPr>
        <w:t xml:space="preserve">. </w:t>
      </w:r>
      <w:r w:rsidR="00684000">
        <w:rPr>
          <w:rFonts w:ascii="Times New Roman" w:hAnsi="Times New Roman" w:cs="Times New Roman"/>
          <w:i/>
          <w:sz w:val="28"/>
          <w:szCs w:val="28"/>
        </w:rPr>
        <w:t xml:space="preserve">, </w:t>
      </w:r>
      <w:r w:rsidRPr="00E91B4D">
        <w:rPr>
          <w:rFonts w:ascii="Times New Roman" w:hAnsi="Times New Roman" w:cs="Times New Roman"/>
          <w:i/>
          <w:sz w:val="28"/>
          <w:szCs w:val="28"/>
        </w:rPr>
        <w:t xml:space="preserve"> т.</w:t>
      </w:r>
      <w:r w:rsidR="00E91670">
        <w:rPr>
          <w:rFonts w:ascii="Times New Roman" w:hAnsi="Times New Roman" w:cs="Times New Roman"/>
          <w:i/>
          <w:sz w:val="28"/>
          <w:szCs w:val="28"/>
        </w:rPr>
        <w:t>е</w:t>
      </w:r>
      <w:r w:rsidRPr="00E91B4D">
        <w:rPr>
          <w:rFonts w:ascii="Times New Roman" w:hAnsi="Times New Roman" w:cs="Times New Roman"/>
          <w:i/>
          <w:sz w:val="28"/>
          <w:szCs w:val="28"/>
        </w:rPr>
        <w:t>.</w:t>
      </w:r>
      <w:r w:rsidR="00E91670">
        <w:rPr>
          <w:rFonts w:ascii="Times New Roman" w:hAnsi="Times New Roman" w:cs="Times New Roman"/>
          <w:i/>
          <w:sz w:val="28"/>
          <w:szCs w:val="28"/>
        </w:rPr>
        <w:t xml:space="preserve"> без </w:t>
      </w:r>
      <w:r w:rsidRPr="00E91B4D">
        <w:rPr>
          <w:rFonts w:ascii="Times New Roman" w:hAnsi="Times New Roman" w:cs="Times New Roman"/>
          <w:i/>
          <w:sz w:val="28"/>
          <w:szCs w:val="28"/>
        </w:rPr>
        <w:t xml:space="preserve"> примен</w:t>
      </w:r>
      <w:r w:rsidR="00E91670">
        <w:rPr>
          <w:rFonts w:ascii="Times New Roman" w:hAnsi="Times New Roman" w:cs="Times New Roman"/>
          <w:i/>
          <w:sz w:val="28"/>
          <w:szCs w:val="28"/>
        </w:rPr>
        <w:t xml:space="preserve">ения </w:t>
      </w:r>
      <w:r w:rsidRPr="00E91B4D">
        <w:rPr>
          <w:rFonts w:ascii="Times New Roman" w:hAnsi="Times New Roman" w:cs="Times New Roman"/>
          <w:i/>
          <w:sz w:val="28"/>
          <w:szCs w:val="28"/>
        </w:rPr>
        <w:t>понижающ</w:t>
      </w:r>
      <w:r w:rsidR="00E91670">
        <w:rPr>
          <w:rFonts w:ascii="Times New Roman" w:hAnsi="Times New Roman" w:cs="Times New Roman"/>
          <w:i/>
          <w:sz w:val="28"/>
          <w:szCs w:val="28"/>
        </w:rPr>
        <w:t xml:space="preserve">его </w:t>
      </w:r>
      <w:r w:rsidRPr="00E91B4D">
        <w:rPr>
          <w:rFonts w:ascii="Times New Roman" w:hAnsi="Times New Roman" w:cs="Times New Roman"/>
          <w:i/>
          <w:sz w:val="28"/>
          <w:szCs w:val="28"/>
        </w:rPr>
        <w:t xml:space="preserve"> коэффициент</w:t>
      </w:r>
      <w:r w:rsidR="00E91670">
        <w:rPr>
          <w:rFonts w:ascii="Times New Roman" w:hAnsi="Times New Roman" w:cs="Times New Roman"/>
          <w:i/>
          <w:sz w:val="28"/>
          <w:szCs w:val="28"/>
        </w:rPr>
        <w:t>а</w:t>
      </w:r>
      <w:r w:rsidRPr="00E91B4D">
        <w:rPr>
          <w:rFonts w:ascii="Times New Roman" w:hAnsi="Times New Roman" w:cs="Times New Roman"/>
          <w:i/>
          <w:sz w:val="28"/>
          <w:szCs w:val="28"/>
        </w:rPr>
        <w:t>, равн</w:t>
      </w:r>
      <w:r w:rsidR="00E91670">
        <w:rPr>
          <w:rFonts w:ascii="Times New Roman" w:hAnsi="Times New Roman" w:cs="Times New Roman"/>
          <w:i/>
          <w:sz w:val="28"/>
          <w:szCs w:val="28"/>
        </w:rPr>
        <w:t>ого</w:t>
      </w:r>
      <w:r w:rsidRPr="00E91B4D">
        <w:rPr>
          <w:rFonts w:ascii="Times New Roman" w:hAnsi="Times New Roman" w:cs="Times New Roman"/>
          <w:i/>
          <w:sz w:val="28"/>
          <w:szCs w:val="28"/>
        </w:rPr>
        <w:t xml:space="preserve"> 0,</w:t>
      </w:r>
      <w:r w:rsidR="00E91670">
        <w:rPr>
          <w:rFonts w:ascii="Times New Roman" w:hAnsi="Times New Roman" w:cs="Times New Roman"/>
          <w:i/>
          <w:sz w:val="28"/>
          <w:szCs w:val="28"/>
        </w:rPr>
        <w:t>2</w:t>
      </w:r>
      <w:r w:rsidRPr="00E91B4D">
        <w:rPr>
          <w:rFonts w:ascii="Times New Roman" w:hAnsi="Times New Roman" w:cs="Times New Roman"/>
          <w:i/>
          <w:sz w:val="28"/>
          <w:szCs w:val="28"/>
        </w:rPr>
        <w:t>.</w:t>
      </w:r>
    </w:p>
    <w:p w:rsidR="004A16CC" w:rsidRPr="00E91B4D" w:rsidRDefault="004A16CC" w:rsidP="00993184">
      <w:pPr>
        <w:pStyle w:val="ConsPlusNormal"/>
        <w:ind w:firstLine="540"/>
        <w:jc w:val="both"/>
        <w:rPr>
          <w:rFonts w:ascii="Times New Roman" w:hAnsi="Times New Roman" w:cs="Times New Roman"/>
          <w:sz w:val="28"/>
          <w:szCs w:val="28"/>
        </w:rPr>
      </w:pPr>
    </w:p>
    <w:p w:rsidR="00993184" w:rsidRDefault="00993184" w:rsidP="00993184">
      <w:pPr>
        <w:pStyle w:val="ConsPlusNormal"/>
        <w:ind w:firstLine="540"/>
        <w:jc w:val="both"/>
        <w:rPr>
          <w:rFonts w:ascii="Times New Roman" w:hAnsi="Times New Roman" w:cs="Times New Roman"/>
          <w:b/>
          <w:i/>
          <w:sz w:val="28"/>
          <w:szCs w:val="28"/>
        </w:rPr>
      </w:pPr>
      <w:r w:rsidRPr="004A16CC">
        <w:rPr>
          <w:rFonts w:ascii="Times New Roman" w:hAnsi="Times New Roman" w:cs="Times New Roman"/>
          <w:b/>
          <w:i/>
          <w:sz w:val="28"/>
          <w:szCs w:val="28"/>
        </w:rPr>
        <w:t xml:space="preserve">Таким образом, сумма налога составит: </w:t>
      </w:r>
      <w:r w:rsidR="0016602F">
        <w:rPr>
          <w:rFonts w:ascii="Times New Roman" w:hAnsi="Times New Roman" w:cs="Times New Roman"/>
          <w:b/>
          <w:i/>
          <w:sz w:val="28"/>
          <w:szCs w:val="28"/>
        </w:rPr>
        <w:t>309,81</w:t>
      </w:r>
      <w:r w:rsidR="00E91670" w:rsidRPr="004A16CC">
        <w:rPr>
          <w:rFonts w:ascii="Times New Roman" w:hAnsi="Times New Roman" w:cs="Times New Roman"/>
          <w:b/>
          <w:i/>
          <w:sz w:val="28"/>
          <w:szCs w:val="28"/>
        </w:rPr>
        <w:t xml:space="preserve"> </w:t>
      </w:r>
      <w:r w:rsidRPr="004A16CC">
        <w:rPr>
          <w:rFonts w:ascii="Times New Roman" w:hAnsi="Times New Roman" w:cs="Times New Roman"/>
          <w:b/>
          <w:i/>
          <w:sz w:val="28"/>
          <w:szCs w:val="28"/>
        </w:rPr>
        <w:t>руб.</w:t>
      </w:r>
    </w:p>
    <w:p w:rsidR="00DE5F2E" w:rsidRPr="004A16CC" w:rsidRDefault="00DE5F2E" w:rsidP="00993184">
      <w:pPr>
        <w:pStyle w:val="ConsPlusNormal"/>
        <w:ind w:firstLine="540"/>
        <w:jc w:val="both"/>
        <w:rPr>
          <w:rFonts w:ascii="Times New Roman" w:hAnsi="Times New Roman" w:cs="Times New Roman"/>
          <w:b/>
          <w:sz w:val="28"/>
          <w:szCs w:val="28"/>
        </w:rPr>
      </w:pPr>
    </w:p>
    <w:p w:rsidR="002A6E87" w:rsidRPr="00DE5F2E" w:rsidRDefault="00821A75" w:rsidP="00821A75">
      <w:pPr>
        <w:pStyle w:val="ConsPlusNormal"/>
        <w:ind w:firstLine="540"/>
        <w:jc w:val="both"/>
        <w:rPr>
          <w:rFonts w:ascii="Times New Roman" w:hAnsi="Times New Roman" w:cs="Times New Roman"/>
          <w:i/>
          <w:sz w:val="28"/>
          <w:szCs w:val="28"/>
          <w:highlight w:val="yellow"/>
        </w:rPr>
      </w:pPr>
      <w:r w:rsidRPr="00DE5F2E">
        <w:rPr>
          <w:rFonts w:ascii="Times New Roman" w:hAnsi="Times New Roman" w:cs="Times New Roman"/>
          <w:b/>
          <w:i/>
          <w:sz w:val="28"/>
          <w:szCs w:val="28"/>
          <w:highlight w:val="yellow"/>
        </w:rPr>
        <w:t>1.</w:t>
      </w:r>
      <w:r w:rsidRPr="00DE5F2E">
        <w:rPr>
          <w:rFonts w:ascii="Times New Roman" w:hAnsi="Times New Roman" w:cs="Times New Roman"/>
          <w:i/>
          <w:sz w:val="28"/>
          <w:szCs w:val="28"/>
          <w:highlight w:val="yellow"/>
        </w:rPr>
        <w:t xml:space="preserve">Рассчитаем налог на имущество за 2016 г. в отношении </w:t>
      </w:r>
      <w:r w:rsidRPr="00DE5F2E">
        <w:rPr>
          <w:rFonts w:ascii="Times New Roman" w:hAnsi="Times New Roman" w:cs="Times New Roman"/>
          <w:b/>
          <w:i/>
          <w:sz w:val="28"/>
          <w:szCs w:val="28"/>
          <w:highlight w:val="yellow"/>
          <w:u w:val="single"/>
        </w:rPr>
        <w:t xml:space="preserve">жилого дома общей площадью </w:t>
      </w:r>
      <w:r w:rsidR="00C57A06" w:rsidRPr="00DE5F2E">
        <w:rPr>
          <w:rFonts w:ascii="Times New Roman" w:hAnsi="Times New Roman" w:cs="Times New Roman"/>
          <w:b/>
          <w:i/>
          <w:sz w:val="28"/>
          <w:szCs w:val="28"/>
          <w:highlight w:val="yellow"/>
          <w:u w:val="single"/>
        </w:rPr>
        <w:t xml:space="preserve">113,6 </w:t>
      </w:r>
      <w:r w:rsidRPr="00DE5F2E">
        <w:rPr>
          <w:rFonts w:ascii="Times New Roman" w:hAnsi="Times New Roman" w:cs="Times New Roman"/>
          <w:b/>
          <w:i/>
          <w:sz w:val="28"/>
          <w:szCs w:val="28"/>
          <w:highlight w:val="yellow"/>
          <w:u w:val="single"/>
        </w:rPr>
        <w:t xml:space="preserve"> кв. м</w:t>
      </w:r>
      <w:r w:rsidRPr="00DE5F2E">
        <w:rPr>
          <w:rFonts w:ascii="Times New Roman" w:hAnsi="Times New Roman" w:cs="Times New Roman"/>
          <w:i/>
          <w:sz w:val="28"/>
          <w:szCs w:val="28"/>
          <w:highlight w:val="yellow"/>
        </w:rPr>
        <w:t xml:space="preserve">, который  находится в собственности одного физического лица с 10.02.2013 и расположен в </w:t>
      </w:r>
      <w:proofErr w:type="spellStart"/>
      <w:r w:rsidRPr="00DE5F2E">
        <w:rPr>
          <w:rFonts w:ascii="Times New Roman" w:hAnsi="Times New Roman" w:cs="Times New Roman"/>
          <w:i/>
          <w:sz w:val="28"/>
          <w:szCs w:val="28"/>
          <w:highlight w:val="yellow"/>
        </w:rPr>
        <w:t>р.п</w:t>
      </w:r>
      <w:proofErr w:type="spellEnd"/>
      <w:r w:rsidRPr="00DE5F2E">
        <w:rPr>
          <w:rFonts w:ascii="Times New Roman" w:hAnsi="Times New Roman" w:cs="Times New Roman"/>
          <w:i/>
          <w:sz w:val="28"/>
          <w:szCs w:val="28"/>
          <w:highlight w:val="yellow"/>
        </w:rPr>
        <w:t xml:space="preserve">. Каменоломни. </w:t>
      </w:r>
    </w:p>
    <w:p w:rsidR="002A6E87" w:rsidRPr="00DE5F2E" w:rsidRDefault="002A6E87" w:rsidP="00821A75">
      <w:pPr>
        <w:pStyle w:val="ConsPlusNormal"/>
        <w:ind w:firstLine="540"/>
        <w:jc w:val="both"/>
        <w:rPr>
          <w:rFonts w:ascii="Times New Roman" w:hAnsi="Times New Roman" w:cs="Times New Roman"/>
          <w:i/>
          <w:sz w:val="28"/>
          <w:szCs w:val="28"/>
          <w:highlight w:val="yellow"/>
        </w:rPr>
      </w:pPr>
      <w:r w:rsidRPr="00DE5F2E">
        <w:rPr>
          <w:rFonts w:ascii="Times New Roman" w:hAnsi="Times New Roman" w:cs="Times New Roman"/>
          <w:i/>
          <w:sz w:val="28"/>
          <w:szCs w:val="28"/>
          <w:highlight w:val="yellow"/>
        </w:rPr>
        <w:t>Инвентаризационная стоимость -253 203 руб.</w:t>
      </w:r>
    </w:p>
    <w:p w:rsidR="002A6E87" w:rsidRPr="00DE5F2E" w:rsidRDefault="002A6E87" w:rsidP="00821A75">
      <w:pPr>
        <w:pStyle w:val="ConsPlusNormal"/>
        <w:ind w:firstLine="540"/>
        <w:jc w:val="both"/>
        <w:rPr>
          <w:rFonts w:ascii="Times New Roman" w:hAnsi="Times New Roman" w:cs="Times New Roman"/>
          <w:i/>
          <w:sz w:val="28"/>
          <w:szCs w:val="28"/>
          <w:highlight w:val="yellow"/>
        </w:rPr>
      </w:pPr>
      <w:r w:rsidRPr="00DE5F2E">
        <w:rPr>
          <w:rFonts w:ascii="Times New Roman" w:hAnsi="Times New Roman" w:cs="Times New Roman"/>
          <w:i/>
          <w:sz w:val="28"/>
          <w:szCs w:val="28"/>
          <w:highlight w:val="yellow"/>
        </w:rPr>
        <w:lastRenderedPageBreak/>
        <w:t>Налоговая ставка- 0,1%</w:t>
      </w:r>
    </w:p>
    <w:p w:rsidR="002A6E87" w:rsidRPr="00DE5F2E" w:rsidRDefault="002A6E87" w:rsidP="002A6E87">
      <w:pPr>
        <w:pStyle w:val="ConsPlusNormal"/>
        <w:ind w:firstLine="540"/>
        <w:jc w:val="both"/>
        <w:rPr>
          <w:rFonts w:ascii="Times New Roman" w:hAnsi="Times New Roman" w:cs="Times New Roman"/>
          <w:i/>
          <w:sz w:val="28"/>
          <w:szCs w:val="28"/>
          <w:highlight w:val="yellow"/>
        </w:rPr>
      </w:pPr>
      <w:r w:rsidRPr="00DE5F2E">
        <w:rPr>
          <w:rFonts w:ascii="Times New Roman" w:hAnsi="Times New Roman" w:cs="Times New Roman"/>
          <w:i/>
          <w:sz w:val="28"/>
          <w:szCs w:val="28"/>
          <w:highlight w:val="yellow"/>
        </w:rPr>
        <w:t xml:space="preserve">Сумма налога в отношении жилого дома  за 2015 г., исчисленная исходя из ее инвентаризационной стоимости-  </w:t>
      </w:r>
      <w:r w:rsidRPr="00DE5F2E">
        <w:rPr>
          <w:rFonts w:ascii="Times New Roman" w:hAnsi="Times New Roman" w:cs="Times New Roman"/>
          <w:i/>
          <w:sz w:val="28"/>
          <w:szCs w:val="28"/>
          <w:highlight w:val="yellow"/>
        </w:rPr>
        <w:t xml:space="preserve">253 </w:t>
      </w:r>
      <w:r w:rsidRPr="00DE5F2E">
        <w:rPr>
          <w:rFonts w:ascii="Times New Roman" w:hAnsi="Times New Roman" w:cs="Times New Roman"/>
          <w:i/>
          <w:sz w:val="28"/>
          <w:szCs w:val="28"/>
          <w:highlight w:val="yellow"/>
        </w:rPr>
        <w:t xml:space="preserve"> руб. (указана налоговым органом в налоговом уведомлении за 2015 г.).</w:t>
      </w:r>
    </w:p>
    <w:p w:rsidR="002A6E87" w:rsidRPr="00DE5F2E" w:rsidRDefault="002A6E87" w:rsidP="002A6E87">
      <w:pPr>
        <w:pStyle w:val="ConsPlusNormal"/>
        <w:jc w:val="both"/>
        <w:rPr>
          <w:rFonts w:ascii="Times New Roman" w:hAnsi="Times New Roman" w:cs="Times New Roman"/>
          <w:i/>
          <w:sz w:val="28"/>
          <w:szCs w:val="28"/>
          <w:highlight w:val="yellow"/>
        </w:rPr>
      </w:pPr>
    </w:p>
    <w:p w:rsidR="00821A75" w:rsidRPr="00DE5F2E" w:rsidRDefault="00821A75" w:rsidP="00821A75">
      <w:pPr>
        <w:pStyle w:val="ConsPlusNormal"/>
        <w:ind w:firstLine="540"/>
        <w:jc w:val="both"/>
        <w:rPr>
          <w:rFonts w:ascii="Times New Roman" w:hAnsi="Times New Roman" w:cs="Times New Roman"/>
          <w:sz w:val="28"/>
          <w:szCs w:val="28"/>
          <w:highlight w:val="yellow"/>
        </w:rPr>
      </w:pPr>
      <w:r w:rsidRPr="00DE5F2E">
        <w:rPr>
          <w:rFonts w:ascii="Times New Roman" w:hAnsi="Times New Roman" w:cs="Times New Roman"/>
          <w:i/>
          <w:sz w:val="28"/>
          <w:szCs w:val="28"/>
          <w:highlight w:val="yellow"/>
        </w:rPr>
        <w:t xml:space="preserve">Кадастровая стоимость жилого дома на 01.01.2016 – </w:t>
      </w:r>
      <w:r w:rsidR="002A6E87" w:rsidRPr="00DE5F2E">
        <w:rPr>
          <w:rFonts w:ascii="Times New Roman" w:hAnsi="Times New Roman" w:cs="Times New Roman"/>
          <w:i/>
          <w:sz w:val="28"/>
          <w:szCs w:val="28"/>
          <w:highlight w:val="yellow"/>
        </w:rPr>
        <w:t>2 255 282,62</w:t>
      </w:r>
      <w:r w:rsidRPr="00DE5F2E">
        <w:rPr>
          <w:rFonts w:ascii="Times New Roman" w:hAnsi="Times New Roman" w:cs="Times New Roman"/>
          <w:i/>
          <w:sz w:val="28"/>
          <w:szCs w:val="28"/>
          <w:highlight w:val="yellow"/>
        </w:rPr>
        <w:t xml:space="preserve"> руб. </w:t>
      </w:r>
    </w:p>
    <w:p w:rsidR="00821A75" w:rsidRPr="00DE5F2E" w:rsidRDefault="00821A75" w:rsidP="00821A75">
      <w:pPr>
        <w:pStyle w:val="ConsPlusNormal"/>
        <w:ind w:firstLine="540"/>
        <w:jc w:val="both"/>
        <w:rPr>
          <w:rFonts w:ascii="Times New Roman" w:hAnsi="Times New Roman" w:cs="Times New Roman"/>
          <w:sz w:val="28"/>
          <w:szCs w:val="28"/>
          <w:highlight w:val="yellow"/>
        </w:rPr>
      </w:pPr>
    </w:p>
    <w:p w:rsidR="00821A75" w:rsidRPr="00DE5F2E" w:rsidRDefault="00821A75" w:rsidP="00821A75">
      <w:pPr>
        <w:pStyle w:val="ConsPlusNormal"/>
        <w:ind w:firstLine="540"/>
        <w:jc w:val="both"/>
        <w:rPr>
          <w:rFonts w:ascii="Times New Roman" w:hAnsi="Times New Roman" w:cs="Times New Roman"/>
          <w:b/>
          <w:i/>
          <w:sz w:val="28"/>
          <w:szCs w:val="28"/>
          <w:highlight w:val="yellow"/>
        </w:rPr>
      </w:pPr>
      <w:r w:rsidRPr="00DE5F2E">
        <w:rPr>
          <w:rFonts w:ascii="Times New Roman" w:hAnsi="Times New Roman" w:cs="Times New Roman"/>
          <w:b/>
          <w:i/>
          <w:sz w:val="28"/>
          <w:szCs w:val="28"/>
          <w:highlight w:val="yellow"/>
        </w:rPr>
        <w:t>Сначала определим размер вычета по налогу: (</w:t>
      </w:r>
      <w:hyperlink r:id="rId67" w:history="1">
        <w:r w:rsidRPr="00DE5F2E">
          <w:rPr>
            <w:rFonts w:ascii="Times New Roman" w:hAnsi="Times New Roman" w:cs="Times New Roman"/>
            <w:b/>
            <w:i/>
            <w:color w:val="0000FF"/>
            <w:sz w:val="28"/>
            <w:szCs w:val="28"/>
            <w:highlight w:val="yellow"/>
          </w:rPr>
          <w:t>п. 5 ст. 403</w:t>
        </w:r>
      </w:hyperlink>
      <w:r w:rsidRPr="00DE5F2E">
        <w:rPr>
          <w:rFonts w:ascii="Times New Roman" w:hAnsi="Times New Roman" w:cs="Times New Roman"/>
          <w:b/>
          <w:i/>
          <w:sz w:val="28"/>
          <w:szCs w:val="28"/>
          <w:highlight w:val="yellow"/>
        </w:rPr>
        <w:t xml:space="preserve"> НК РФ).</w:t>
      </w:r>
    </w:p>
    <w:p w:rsidR="00821A75" w:rsidRPr="00DE5F2E" w:rsidRDefault="00821A75" w:rsidP="00821A75">
      <w:pPr>
        <w:pStyle w:val="ConsPlusNormal"/>
        <w:ind w:firstLine="540"/>
        <w:jc w:val="both"/>
        <w:rPr>
          <w:rFonts w:ascii="Times New Roman" w:hAnsi="Times New Roman" w:cs="Times New Roman"/>
          <w:i/>
          <w:sz w:val="28"/>
          <w:szCs w:val="28"/>
          <w:highlight w:val="yellow"/>
        </w:rPr>
      </w:pPr>
      <w:r w:rsidRPr="00DE5F2E">
        <w:rPr>
          <w:rFonts w:ascii="Times New Roman" w:hAnsi="Times New Roman" w:cs="Times New Roman"/>
          <w:i/>
          <w:sz w:val="28"/>
          <w:szCs w:val="28"/>
          <w:highlight w:val="yellow"/>
        </w:rPr>
        <w:t>(</w:t>
      </w:r>
      <w:r w:rsidR="00A575EF" w:rsidRPr="00DE5F2E">
        <w:rPr>
          <w:rFonts w:ascii="Times New Roman" w:hAnsi="Times New Roman" w:cs="Times New Roman"/>
          <w:i/>
          <w:sz w:val="28"/>
          <w:szCs w:val="28"/>
          <w:highlight w:val="yellow"/>
        </w:rPr>
        <w:t>2 255 282,62</w:t>
      </w:r>
      <w:proofErr w:type="gramStart"/>
      <w:r w:rsidR="00A575EF" w:rsidRPr="00DE5F2E">
        <w:rPr>
          <w:rFonts w:ascii="Times New Roman" w:hAnsi="Times New Roman" w:cs="Times New Roman"/>
          <w:i/>
          <w:sz w:val="28"/>
          <w:szCs w:val="28"/>
          <w:highlight w:val="yellow"/>
        </w:rPr>
        <w:t xml:space="preserve"> </w:t>
      </w:r>
      <w:r w:rsidRPr="00DE5F2E">
        <w:rPr>
          <w:rFonts w:ascii="Times New Roman" w:hAnsi="Times New Roman" w:cs="Times New Roman"/>
          <w:i/>
          <w:sz w:val="28"/>
          <w:szCs w:val="28"/>
          <w:highlight w:val="yellow"/>
        </w:rPr>
        <w:t xml:space="preserve"> :</w:t>
      </w:r>
      <w:proofErr w:type="gramEnd"/>
      <w:r w:rsidRPr="00DE5F2E">
        <w:rPr>
          <w:rFonts w:ascii="Times New Roman" w:hAnsi="Times New Roman" w:cs="Times New Roman"/>
          <w:i/>
          <w:sz w:val="28"/>
          <w:szCs w:val="28"/>
          <w:highlight w:val="yellow"/>
        </w:rPr>
        <w:t xml:space="preserve"> </w:t>
      </w:r>
      <w:r w:rsidR="00C57A06" w:rsidRPr="00DE5F2E">
        <w:rPr>
          <w:rFonts w:ascii="Times New Roman" w:hAnsi="Times New Roman" w:cs="Times New Roman"/>
          <w:i/>
          <w:sz w:val="28"/>
          <w:szCs w:val="28"/>
          <w:highlight w:val="yellow"/>
        </w:rPr>
        <w:t xml:space="preserve">113,6 </w:t>
      </w:r>
      <w:r w:rsidRPr="00DE5F2E">
        <w:rPr>
          <w:rFonts w:ascii="Times New Roman" w:hAnsi="Times New Roman" w:cs="Times New Roman"/>
          <w:i/>
          <w:sz w:val="28"/>
          <w:szCs w:val="28"/>
          <w:highlight w:val="yellow"/>
        </w:rPr>
        <w:t>кв. м) x50=</w:t>
      </w:r>
      <w:r w:rsidR="00C57A06" w:rsidRPr="00DE5F2E">
        <w:rPr>
          <w:rFonts w:ascii="Times New Roman" w:hAnsi="Times New Roman" w:cs="Times New Roman"/>
          <w:i/>
          <w:sz w:val="28"/>
          <w:szCs w:val="28"/>
          <w:highlight w:val="yellow"/>
        </w:rPr>
        <w:t xml:space="preserve"> 992 642 </w:t>
      </w:r>
      <w:r w:rsidRPr="00DE5F2E">
        <w:rPr>
          <w:rFonts w:ascii="Times New Roman" w:hAnsi="Times New Roman" w:cs="Times New Roman"/>
          <w:i/>
          <w:sz w:val="28"/>
          <w:szCs w:val="28"/>
          <w:highlight w:val="yellow"/>
        </w:rPr>
        <w:t>руб.</w:t>
      </w:r>
    </w:p>
    <w:p w:rsidR="00821A75" w:rsidRPr="00DE5F2E" w:rsidRDefault="00821A75" w:rsidP="00821A75">
      <w:pPr>
        <w:pStyle w:val="ConsPlusNormal"/>
        <w:ind w:firstLine="540"/>
        <w:jc w:val="both"/>
        <w:rPr>
          <w:rFonts w:ascii="Times New Roman" w:hAnsi="Times New Roman" w:cs="Times New Roman"/>
          <w:i/>
          <w:sz w:val="28"/>
          <w:szCs w:val="28"/>
          <w:highlight w:val="yellow"/>
        </w:rPr>
      </w:pPr>
    </w:p>
    <w:p w:rsidR="00821A75" w:rsidRPr="00DE5F2E" w:rsidRDefault="00821A75" w:rsidP="00821A75">
      <w:pPr>
        <w:pStyle w:val="ConsPlusNormal"/>
        <w:ind w:firstLine="540"/>
        <w:jc w:val="both"/>
        <w:rPr>
          <w:rFonts w:ascii="Times New Roman" w:hAnsi="Times New Roman" w:cs="Times New Roman"/>
          <w:b/>
          <w:i/>
          <w:sz w:val="28"/>
          <w:szCs w:val="28"/>
          <w:highlight w:val="yellow"/>
        </w:rPr>
      </w:pPr>
      <w:r w:rsidRPr="00DE5F2E">
        <w:rPr>
          <w:rFonts w:ascii="Times New Roman" w:hAnsi="Times New Roman" w:cs="Times New Roman"/>
          <w:b/>
          <w:i/>
          <w:sz w:val="28"/>
          <w:szCs w:val="28"/>
          <w:highlight w:val="yellow"/>
        </w:rPr>
        <w:t>Затем рассчитаем сумму налога исходя из кадастровой стоимости жилого дома, учитывая, что налоговая ставка в данном случае равна 0,1%.</w:t>
      </w:r>
    </w:p>
    <w:p w:rsidR="00821A75" w:rsidRPr="00DE5F2E" w:rsidRDefault="00821A75" w:rsidP="00821A75">
      <w:pPr>
        <w:pStyle w:val="ConsPlusNormal"/>
        <w:ind w:firstLine="540"/>
        <w:jc w:val="both"/>
        <w:rPr>
          <w:rFonts w:ascii="Times New Roman" w:hAnsi="Times New Roman" w:cs="Times New Roman"/>
          <w:i/>
          <w:sz w:val="28"/>
          <w:szCs w:val="28"/>
          <w:highlight w:val="yellow"/>
        </w:rPr>
      </w:pPr>
    </w:p>
    <w:p w:rsidR="00821A75" w:rsidRPr="00DE5F2E" w:rsidRDefault="00821A75" w:rsidP="00821A75">
      <w:pPr>
        <w:pStyle w:val="ConsPlusNormal"/>
        <w:ind w:firstLine="540"/>
        <w:jc w:val="both"/>
        <w:rPr>
          <w:rFonts w:ascii="Times New Roman" w:hAnsi="Times New Roman" w:cs="Times New Roman"/>
          <w:b/>
          <w:i/>
          <w:sz w:val="28"/>
          <w:szCs w:val="28"/>
          <w:highlight w:val="yellow"/>
        </w:rPr>
      </w:pPr>
      <w:r w:rsidRPr="00DE5F2E">
        <w:rPr>
          <w:rFonts w:ascii="Times New Roman" w:hAnsi="Times New Roman" w:cs="Times New Roman"/>
          <w:b/>
          <w:i/>
          <w:sz w:val="28"/>
          <w:szCs w:val="28"/>
          <w:highlight w:val="yellow"/>
        </w:rPr>
        <w:t>Сумма налога составит: (</w:t>
      </w:r>
      <w:r w:rsidR="00715F3C" w:rsidRPr="00DE5F2E">
        <w:rPr>
          <w:rFonts w:ascii="Times New Roman" w:hAnsi="Times New Roman" w:cs="Times New Roman"/>
          <w:b/>
          <w:i/>
          <w:sz w:val="28"/>
          <w:szCs w:val="28"/>
          <w:highlight w:val="yellow"/>
        </w:rPr>
        <w:t>2 255 282,62</w:t>
      </w:r>
      <w:r w:rsidRPr="00DE5F2E">
        <w:rPr>
          <w:rFonts w:ascii="Times New Roman" w:hAnsi="Times New Roman" w:cs="Times New Roman"/>
          <w:b/>
          <w:i/>
          <w:sz w:val="28"/>
          <w:szCs w:val="28"/>
          <w:highlight w:val="yellow"/>
        </w:rPr>
        <w:t xml:space="preserve">  руб. - </w:t>
      </w:r>
      <w:r w:rsidR="00715F3C" w:rsidRPr="00DE5F2E">
        <w:rPr>
          <w:rFonts w:ascii="Times New Roman" w:hAnsi="Times New Roman" w:cs="Times New Roman"/>
          <w:b/>
          <w:i/>
          <w:sz w:val="28"/>
          <w:szCs w:val="28"/>
          <w:highlight w:val="yellow"/>
        </w:rPr>
        <w:t>992</w:t>
      </w:r>
      <w:r w:rsidR="00715F3C" w:rsidRPr="00DE5F2E">
        <w:rPr>
          <w:rFonts w:ascii="Times New Roman" w:hAnsi="Times New Roman" w:cs="Times New Roman"/>
          <w:b/>
          <w:i/>
          <w:sz w:val="28"/>
          <w:szCs w:val="28"/>
          <w:highlight w:val="yellow"/>
        </w:rPr>
        <w:t> </w:t>
      </w:r>
      <w:r w:rsidR="00715F3C" w:rsidRPr="00DE5F2E">
        <w:rPr>
          <w:rFonts w:ascii="Times New Roman" w:hAnsi="Times New Roman" w:cs="Times New Roman"/>
          <w:b/>
          <w:i/>
          <w:sz w:val="28"/>
          <w:szCs w:val="28"/>
          <w:highlight w:val="yellow"/>
        </w:rPr>
        <w:t>642</w:t>
      </w:r>
      <w:r w:rsidR="00715F3C" w:rsidRPr="00DE5F2E">
        <w:rPr>
          <w:rFonts w:ascii="Times New Roman" w:hAnsi="Times New Roman" w:cs="Times New Roman"/>
          <w:i/>
          <w:sz w:val="28"/>
          <w:szCs w:val="28"/>
          <w:highlight w:val="yellow"/>
        </w:rPr>
        <w:t xml:space="preserve"> </w:t>
      </w:r>
      <w:r w:rsidRPr="00DE5F2E">
        <w:rPr>
          <w:rFonts w:ascii="Times New Roman" w:hAnsi="Times New Roman" w:cs="Times New Roman"/>
          <w:b/>
          <w:i/>
          <w:sz w:val="28"/>
          <w:szCs w:val="28"/>
          <w:highlight w:val="yellow"/>
        </w:rPr>
        <w:t xml:space="preserve">руб.) x 0,1% = </w:t>
      </w:r>
      <w:r w:rsidR="00715F3C" w:rsidRPr="00DE5F2E">
        <w:rPr>
          <w:rFonts w:ascii="Times New Roman" w:hAnsi="Times New Roman" w:cs="Times New Roman"/>
          <w:b/>
          <w:i/>
          <w:sz w:val="28"/>
          <w:szCs w:val="28"/>
          <w:highlight w:val="yellow"/>
        </w:rPr>
        <w:t>1262,64</w:t>
      </w:r>
      <w:r w:rsidRPr="00DE5F2E">
        <w:rPr>
          <w:rFonts w:ascii="Times New Roman" w:hAnsi="Times New Roman" w:cs="Times New Roman"/>
          <w:b/>
          <w:i/>
          <w:sz w:val="28"/>
          <w:szCs w:val="28"/>
          <w:highlight w:val="yellow"/>
        </w:rPr>
        <w:t xml:space="preserve"> руб.</w:t>
      </w:r>
    </w:p>
    <w:p w:rsidR="00821A75" w:rsidRPr="00DE5F2E" w:rsidRDefault="00821A75" w:rsidP="00821A75">
      <w:pPr>
        <w:pStyle w:val="ConsPlusNormal"/>
        <w:ind w:firstLine="540"/>
        <w:jc w:val="both"/>
        <w:rPr>
          <w:rFonts w:ascii="Times New Roman" w:hAnsi="Times New Roman" w:cs="Times New Roman"/>
          <w:b/>
          <w:sz w:val="28"/>
          <w:szCs w:val="28"/>
          <w:highlight w:val="yellow"/>
        </w:rPr>
      </w:pPr>
    </w:p>
    <w:p w:rsidR="00821A75" w:rsidRPr="00DE5F2E" w:rsidRDefault="00821A75" w:rsidP="00821A75">
      <w:pPr>
        <w:pStyle w:val="ConsPlusNormal"/>
        <w:ind w:firstLine="540"/>
        <w:jc w:val="both"/>
        <w:rPr>
          <w:rFonts w:ascii="Times New Roman" w:hAnsi="Times New Roman" w:cs="Times New Roman"/>
          <w:i/>
          <w:sz w:val="28"/>
          <w:szCs w:val="28"/>
          <w:highlight w:val="yellow"/>
        </w:rPr>
      </w:pPr>
      <w:r w:rsidRPr="00DE5F2E">
        <w:rPr>
          <w:rFonts w:ascii="Times New Roman" w:hAnsi="Times New Roman" w:cs="Times New Roman"/>
          <w:i/>
          <w:sz w:val="28"/>
          <w:szCs w:val="28"/>
          <w:highlight w:val="yellow"/>
        </w:rPr>
        <w:t>Поскольку сумма налога, исчисленная исходя из кадастровой стоимости жилого дома, меньше величины налога за 2015 г., рассчитанного исходя из инвентаризационной стоимости жилого дома (</w:t>
      </w:r>
      <w:r w:rsidR="00715F3C" w:rsidRPr="00DE5F2E">
        <w:rPr>
          <w:rFonts w:ascii="Times New Roman" w:hAnsi="Times New Roman" w:cs="Times New Roman"/>
          <w:i/>
          <w:sz w:val="28"/>
          <w:szCs w:val="28"/>
          <w:highlight w:val="yellow"/>
        </w:rPr>
        <w:t>1262,64</w:t>
      </w:r>
      <w:r w:rsidRPr="00DE5F2E">
        <w:rPr>
          <w:rFonts w:ascii="Times New Roman" w:hAnsi="Times New Roman" w:cs="Times New Roman"/>
          <w:i/>
          <w:sz w:val="28"/>
          <w:szCs w:val="28"/>
          <w:highlight w:val="yellow"/>
        </w:rPr>
        <w:t xml:space="preserve"> руб.</w:t>
      </w:r>
      <w:r w:rsidR="00715F3C" w:rsidRPr="00DE5F2E">
        <w:rPr>
          <w:rFonts w:ascii="Times New Roman" w:hAnsi="Times New Roman" w:cs="Times New Roman"/>
          <w:i/>
          <w:sz w:val="28"/>
          <w:szCs w:val="28"/>
          <w:highlight w:val="yellow"/>
        </w:rPr>
        <w:t>&gt;</w:t>
      </w:r>
      <w:r w:rsidRPr="00DE5F2E">
        <w:rPr>
          <w:rFonts w:ascii="Times New Roman" w:hAnsi="Times New Roman" w:cs="Times New Roman"/>
          <w:i/>
          <w:sz w:val="28"/>
          <w:szCs w:val="28"/>
          <w:highlight w:val="yellow"/>
        </w:rPr>
        <w:t xml:space="preserve"> </w:t>
      </w:r>
      <w:r w:rsidR="00715F3C" w:rsidRPr="00DE5F2E">
        <w:rPr>
          <w:rFonts w:ascii="Times New Roman" w:hAnsi="Times New Roman" w:cs="Times New Roman"/>
          <w:i/>
          <w:sz w:val="28"/>
          <w:szCs w:val="28"/>
          <w:highlight w:val="yellow"/>
        </w:rPr>
        <w:t>253</w:t>
      </w:r>
      <w:r w:rsidR="009F1707" w:rsidRPr="00DE5F2E">
        <w:rPr>
          <w:rFonts w:ascii="Times New Roman" w:hAnsi="Times New Roman" w:cs="Times New Roman"/>
          <w:i/>
          <w:sz w:val="28"/>
          <w:szCs w:val="28"/>
          <w:highlight w:val="yellow"/>
        </w:rPr>
        <w:t xml:space="preserve"> руб.), определяем сумму налога</w:t>
      </w:r>
      <w:r w:rsidRPr="00DE5F2E">
        <w:rPr>
          <w:rFonts w:ascii="Times New Roman" w:hAnsi="Times New Roman" w:cs="Times New Roman"/>
          <w:i/>
          <w:sz w:val="28"/>
          <w:szCs w:val="28"/>
          <w:highlight w:val="yellow"/>
        </w:rPr>
        <w:t xml:space="preserve"> , </w:t>
      </w:r>
      <w:r w:rsidR="00715F3C" w:rsidRPr="00DE5F2E">
        <w:rPr>
          <w:rFonts w:ascii="Times New Roman" w:hAnsi="Times New Roman" w:cs="Times New Roman"/>
          <w:i/>
          <w:sz w:val="28"/>
          <w:szCs w:val="28"/>
          <w:highlight w:val="yellow"/>
          <w:lang w:val="en-US"/>
        </w:rPr>
        <w:t>c</w:t>
      </w:r>
      <w:r w:rsidRPr="00DE5F2E">
        <w:rPr>
          <w:rFonts w:ascii="Times New Roman" w:hAnsi="Times New Roman" w:cs="Times New Roman"/>
          <w:i/>
          <w:sz w:val="28"/>
          <w:szCs w:val="28"/>
          <w:highlight w:val="yellow"/>
        </w:rPr>
        <w:t xml:space="preserve"> учет</w:t>
      </w:r>
      <w:r w:rsidR="00A62F22" w:rsidRPr="00DE5F2E">
        <w:rPr>
          <w:rFonts w:ascii="Times New Roman" w:hAnsi="Times New Roman" w:cs="Times New Roman"/>
          <w:i/>
          <w:sz w:val="28"/>
          <w:szCs w:val="28"/>
          <w:highlight w:val="yellow"/>
        </w:rPr>
        <w:t>ом</w:t>
      </w:r>
      <w:r w:rsidRPr="00DE5F2E">
        <w:rPr>
          <w:rFonts w:ascii="Times New Roman" w:hAnsi="Times New Roman" w:cs="Times New Roman"/>
          <w:i/>
          <w:sz w:val="28"/>
          <w:szCs w:val="28"/>
          <w:highlight w:val="yellow"/>
        </w:rPr>
        <w:t xml:space="preserve"> переходных положений </w:t>
      </w:r>
      <w:hyperlink r:id="rId68" w:history="1">
        <w:r w:rsidRPr="00DE5F2E">
          <w:rPr>
            <w:rFonts w:ascii="Times New Roman" w:hAnsi="Times New Roman" w:cs="Times New Roman"/>
            <w:i/>
            <w:color w:val="0000FF"/>
            <w:sz w:val="28"/>
            <w:szCs w:val="28"/>
            <w:highlight w:val="yellow"/>
          </w:rPr>
          <w:t>п. 8 ст. 408</w:t>
        </w:r>
      </w:hyperlink>
      <w:r w:rsidRPr="00DE5F2E">
        <w:rPr>
          <w:rFonts w:ascii="Times New Roman" w:hAnsi="Times New Roman" w:cs="Times New Roman"/>
          <w:i/>
          <w:sz w:val="28"/>
          <w:szCs w:val="28"/>
          <w:highlight w:val="yellow"/>
        </w:rPr>
        <w:t xml:space="preserve"> НК РФ</w:t>
      </w:r>
      <w:proofErr w:type="gramStart"/>
      <w:r w:rsidR="009F1707" w:rsidRPr="00DE5F2E">
        <w:rPr>
          <w:rFonts w:ascii="Times New Roman" w:hAnsi="Times New Roman" w:cs="Times New Roman"/>
          <w:i/>
          <w:sz w:val="28"/>
          <w:szCs w:val="28"/>
          <w:highlight w:val="yellow"/>
        </w:rPr>
        <w:t>.</w:t>
      </w:r>
      <w:r w:rsidRPr="00DE5F2E">
        <w:rPr>
          <w:rFonts w:ascii="Times New Roman" w:hAnsi="Times New Roman" w:cs="Times New Roman"/>
          <w:i/>
          <w:sz w:val="28"/>
          <w:szCs w:val="28"/>
          <w:highlight w:val="yellow"/>
        </w:rPr>
        <w:t xml:space="preserve">,  </w:t>
      </w:r>
      <w:proofErr w:type="gramEnd"/>
      <w:r w:rsidRPr="00DE5F2E">
        <w:rPr>
          <w:rFonts w:ascii="Times New Roman" w:hAnsi="Times New Roman" w:cs="Times New Roman"/>
          <w:i/>
          <w:sz w:val="28"/>
          <w:szCs w:val="28"/>
          <w:highlight w:val="yellow"/>
        </w:rPr>
        <w:t xml:space="preserve">т.е. </w:t>
      </w:r>
      <w:r w:rsidR="00715F3C" w:rsidRPr="00DE5F2E">
        <w:rPr>
          <w:rFonts w:ascii="Times New Roman" w:hAnsi="Times New Roman" w:cs="Times New Roman"/>
          <w:i/>
          <w:sz w:val="28"/>
          <w:szCs w:val="28"/>
          <w:highlight w:val="yellow"/>
          <w:lang w:val="en-US"/>
        </w:rPr>
        <w:t>c</w:t>
      </w:r>
      <w:r w:rsidRPr="00DE5F2E">
        <w:rPr>
          <w:rFonts w:ascii="Times New Roman" w:hAnsi="Times New Roman" w:cs="Times New Roman"/>
          <w:i/>
          <w:sz w:val="28"/>
          <w:szCs w:val="28"/>
          <w:highlight w:val="yellow"/>
        </w:rPr>
        <w:t xml:space="preserve">  применени</w:t>
      </w:r>
      <w:r w:rsidR="00715F3C" w:rsidRPr="00DE5F2E">
        <w:rPr>
          <w:rFonts w:ascii="Times New Roman" w:hAnsi="Times New Roman" w:cs="Times New Roman"/>
          <w:i/>
          <w:sz w:val="28"/>
          <w:szCs w:val="28"/>
          <w:highlight w:val="yellow"/>
        </w:rPr>
        <w:t xml:space="preserve">ем </w:t>
      </w:r>
      <w:r w:rsidRPr="00DE5F2E">
        <w:rPr>
          <w:rFonts w:ascii="Times New Roman" w:hAnsi="Times New Roman" w:cs="Times New Roman"/>
          <w:i/>
          <w:sz w:val="28"/>
          <w:szCs w:val="28"/>
          <w:highlight w:val="yellow"/>
        </w:rPr>
        <w:t xml:space="preserve"> понижающего  коэффициента, равного 0,2.</w:t>
      </w:r>
    </w:p>
    <w:p w:rsidR="009F1707" w:rsidRPr="00DE5F2E" w:rsidRDefault="009F1707" w:rsidP="00821A75">
      <w:pPr>
        <w:pStyle w:val="ConsPlusNormal"/>
        <w:ind w:firstLine="540"/>
        <w:jc w:val="both"/>
        <w:rPr>
          <w:rFonts w:ascii="Times New Roman" w:hAnsi="Times New Roman" w:cs="Times New Roman"/>
          <w:i/>
          <w:sz w:val="28"/>
          <w:szCs w:val="28"/>
          <w:highlight w:val="yellow"/>
        </w:rPr>
      </w:pPr>
    </w:p>
    <w:p w:rsidR="00821A75" w:rsidRPr="00DE5F2E" w:rsidRDefault="00821A75" w:rsidP="00821A75">
      <w:pPr>
        <w:pStyle w:val="ConsPlusNormal"/>
        <w:ind w:firstLine="540"/>
        <w:jc w:val="both"/>
        <w:rPr>
          <w:rFonts w:ascii="Times New Roman" w:hAnsi="Times New Roman" w:cs="Times New Roman"/>
          <w:sz w:val="28"/>
          <w:szCs w:val="28"/>
          <w:highlight w:val="yellow"/>
        </w:rPr>
      </w:pPr>
    </w:p>
    <w:p w:rsidR="00821A75" w:rsidRPr="004A16CC" w:rsidRDefault="00821A75" w:rsidP="00821A75">
      <w:pPr>
        <w:pStyle w:val="ConsPlusNormal"/>
        <w:ind w:firstLine="540"/>
        <w:jc w:val="both"/>
        <w:rPr>
          <w:rFonts w:ascii="Times New Roman" w:hAnsi="Times New Roman" w:cs="Times New Roman"/>
          <w:b/>
          <w:sz w:val="28"/>
          <w:szCs w:val="28"/>
        </w:rPr>
      </w:pPr>
      <w:r w:rsidRPr="00DE5F2E">
        <w:rPr>
          <w:rFonts w:ascii="Times New Roman" w:hAnsi="Times New Roman" w:cs="Times New Roman"/>
          <w:b/>
          <w:i/>
          <w:sz w:val="28"/>
          <w:szCs w:val="28"/>
          <w:highlight w:val="yellow"/>
        </w:rPr>
        <w:t>Таким образом, сумма налога составит: руб.</w:t>
      </w:r>
      <w:bookmarkStart w:id="1" w:name="_GoBack"/>
      <w:bookmarkEnd w:id="1"/>
    </w:p>
    <w:p w:rsidR="00821A75" w:rsidRPr="004A16CC" w:rsidRDefault="00821A75" w:rsidP="00821A75">
      <w:pPr>
        <w:pStyle w:val="ConsPlusNormal"/>
        <w:ind w:firstLine="540"/>
        <w:jc w:val="both"/>
        <w:rPr>
          <w:rFonts w:ascii="Times New Roman" w:hAnsi="Times New Roman" w:cs="Times New Roman"/>
          <w:b/>
          <w:sz w:val="28"/>
          <w:szCs w:val="28"/>
        </w:rPr>
      </w:pPr>
    </w:p>
    <w:p w:rsidR="00993184" w:rsidRPr="004A16CC" w:rsidRDefault="00993184">
      <w:pPr>
        <w:pStyle w:val="ConsPlusNormal"/>
        <w:ind w:firstLine="540"/>
        <w:jc w:val="both"/>
        <w:rPr>
          <w:rFonts w:ascii="Times New Roman" w:hAnsi="Times New Roman" w:cs="Times New Roman"/>
          <w:b/>
          <w:sz w:val="28"/>
          <w:szCs w:val="28"/>
        </w:rPr>
      </w:pPr>
    </w:p>
    <w:p w:rsidR="00993184" w:rsidRDefault="00993184">
      <w:pPr>
        <w:pStyle w:val="ConsPlusNormal"/>
        <w:ind w:firstLine="540"/>
        <w:jc w:val="both"/>
        <w:rPr>
          <w:rFonts w:ascii="Times New Roman" w:hAnsi="Times New Roman" w:cs="Times New Roman"/>
          <w:sz w:val="28"/>
          <w:szCs w:val="28"/>
        </w:rPr>
      </w:pPr>
    </w:p>
    <w:p w:rsidR="00597A67" w:rsidRDefault="00B95633" w:rsidP="00B95633">
      <w:pPr>
        <w:pStyle w:val="ConsPlusNormal"/>
        <w:ind w:firstLine="540"/>
        <w:jc w:val="both"/>
        <w:rPr>
          <w:rFonts w:ascii="Times New Roman" w:hAnsi="Times New Roman" w:cs="Times New Roman"/>
          <w:i/>
          <w:sz w:val="28"/>
          <w:szCs w:val="28"/>
        </w:rPr>
      </w:pPr>
      <w:r w:rsidRPr="00B95633">
        <w:rPr>
          <w:rFonts w:ascii="Times New Roman" w:hAnsi="Times New Roman" w:cs="Times New Roman"/>
          <w:b/>
          <w:sz w:val="28"/>
          <w:szCs w:val="28"/>
        </w:rPr>
        <w:t>2.</w:t>
      </w:r>
      <w:r>
        <w:rPr>
          <w:rFonts w:ascii="Times New Roman" w:hAnsi="Times New Roman" w:cs="Times New Roman"/>
          <w:sz w:val="28"/>
          <w:szCs w:val="28"/>
        </w:rPr>
        <w:t xml:space="preserve"> </w:t>
      </w:r>
      <w:r w:rsidRPr="00E91B4D">
        <w:rPr>
          <w:rFonts w:ascii="Times New Roman" w:hAnsi="Times New Roman" w:cs="Times New Roman"/>
          <w:i/>
          <w:sz w:val="28"/>
          <w:szCs w:val="28"/>
        </w:rPr>
        <w:t xml:space="preserve">Рассчитаем налог на имущество за 2016 г. в отношении </w:t>
      </w:r>
      <w:r w:rsidRPr="0094019A">
        <w:rPr>
          <w:rFonts w:ascii="Times New Roman" w:hAnsi="Times New Roman" w:cs="Times New Roman"/>
          <w:b/>
          <w:i/>
          <w:sz w:val="28"/>
          <w:szCs w:val="28"/>
          <w:u w:val="single"/>
        </w:rPr>
        <w:t xml:space="preserve">жилого дома общей площадью </w:t>
      </w:r>
      <w:r w:rsidR="00E47C83" w:rsidRPr="0094019A">
        <w:rPr>
          <w:rFonts w:ascii="Times New Roman" w:hAnsi="Times New Roman" w:cs="Times New Roman"/>
          <w:b/>
          <w:i/>
          <w:sz w:val="28"/>
          <w:szCs w:val="28"/>
          <w:u w:val="single"/>
        </w:rPr>
        <w:t>36,5</w:t>
      </w:r>
      <w:r w:rsidRPr="0094019A">
        <w:rPr>
          <w:rFonts w:ascii="Times New Roman" w:hAnsi="Times New Roman" w:cs="Times New Roman"/>
          <w:b/>
          <w:i/>
          <w:sz w:val="28"/>
          <w:szCs w:val="28"/>
          <w:u w:val="single"/>
        </w:rPr>
        <w:t xml:space="preserve"> кв. м</w:t>
      </w:r>
      <w:r w:rsidRPr="0094019A">
        <w:rPr>
          <w:rFonts w:ascii="Times New Roman" w:hAnsi="Times New Roman" w:cs="Times New Roman"/>
          <w:i/>
          <w:sz w:val="28"/>
          <w:szCs w:val="28"/>
          <w:u w:val="single"/>
        </w:rPr>
        <w:t xml:space="preserve">, </w:t>
      </w:r>
      <w:r w:rsidRPr="00E91B4D">
        <w:rPr>
          <w:rFonts w:ascii="Times New Roman" w:hAnsi="Times New Roman" w:cs="Times New Roman"/>
          <w:i/>
          <w:sz w:val="28"/>
          <w:szCs w:val="28"/>
        </w:rPr>
        <w:t>котор</w:t>
      </w:r>
      <w:r w:rsidR="00250DB6">
        <w:rPr>
          <w:rFonts w:ascii="Times New Roman" w:hAnsi="Times New Roman" w:cs="Times New Roman"/>
          <w:i/>
          <w:sz w:val="28"/>
          <w:szCs w:val="28"/>
        </w:rPr>
        <w:t>ый</w:t>
      </w:r>
      <w:r w:rsidRPr="00E91B4D">
        <w:rPr>
          <w:rFonts w:ascii="Times New Roman" w:hAnsi="Times New Roman" w:cs="Times New Roman"/>
          <w:i/>
          <w:sz w:val="28"/>
          <w:szCs w:val="28"/>
        </w:rPr>
        <w:t xml:space="preserve"> находится в собственности одного физического лица с 0</w:t>
      </w:r>
      <w:r w:rsidR="00E47C83">
        <w:rPr>
          <w:rFonts w:ascii="Times New Roman" w:hAnsi="Times New Roman" w:cs="Times New Roman"/>
          <w:i/>
          <w:sz w:val="28"/>
          <w:szCs w:val="28"/>
        </w:rPr>
        <w:t>1</w:t>
      </w:r>
      <w:r w:rsidRPr="00E91B4D">
        <w:rPr>
          <w:rFonts w:ascii="Times New Roman" w:hAnsi="Times New Roman" w:cs="Times New Roman"/>
          <w:i/>
          <w:sz w:val="28"/>
          <w:szCs w:val="28"/>
        </w:rPr>
        <w:t>.0</w:t>
      </w:r>
      <w:r w:rsidR="00E47C83">
        <w:rPr>
          <w:rFonts w:ascii="Times New Roman" w:hAnsi="Times New Roman" w:cs="Times New Roman"/>
          <w:i/>
          <w:sz w:val="28"/>
          <w:szCs w:val="28"/>
        </w:rPr>
        <w:t>7</w:t>
      </w:r>
      <w:r w:rsidRPr="00E91B4D">
        <w:rPr>
          <w:rFonts w:ascii="Times New Roman" w:hAnsi="Times New Roman" w:cs="Times New Roman"/>
          <w:i/>
          <w:sz w:val="28"/>
          <w:szCs w:val="28"/>
        </w:rPr>
        <w:t>.201</w:t>
      </w:r>
      <w:r w:rsidR="00597A67">
        <w:rPr>
          <w:rFonts w:ascii="Times New Roman" w:hAnsi="Times New Roman" w:cs="Times New Roman"/>
          <w:i/>
          <w:sz w:val="28"/>
          <w:szCs w:val="28"/>
        </w:rPr>
        <w:t>5</w:t>
      </w:r>
      <w:r w:rsidRPr="00E91B4D">
        <w:rPr>
          <w:rFonts w:ascii="Times New Roman" w:hAnsi="Times New Roman" w:cs="Times New Roman"/>
          <w:i/>
          <w:sz w:val="28"/>
          <w:szCs w:val="28"/>
        </w:rPr>
        <w:t xml:space="preserve"> и расположен в </w:t>
      </w:r>
      <w:proofErr w:type="spellStart"/>
      <w:r w:rsidR="00487612">
        <w:rPr>
          <w:rFonts w:ascii="Times New Roman" w:hAnsi="Times New Roman" w:cs="Times New Roman"/>
          <w:i/>
          <w:sz w:val="28"/>
          <w:szCs w:val="28"/>
        </w:rPr>
        <w:t>р.п</w:t>
      </w:r>
      <w:proofErr w:type="spellEnd"/>
      <w:r w:rsidR="00487612">
        <w:rPr>
          <w:rFonts w:ascii="Times New Roman" w:hAnsi="Times New Roman" w:cs="Times New Roman"/>
          <w:i/>
          <w:sz w:val="28"/>
          <w:szCs w:val="28"/>
        </w:rPr>
        <w:t>. Каменоломни</w:t>
      </w:r>
      <w:r w:rsidRPr="00E91B4D">
        <w:rPr>
          <w:rFonts w:ascii="Times New Roman" w:hAnsi="Times New Roman" w:cs="Times New Roman"/>
          <w:i/>
          <w:sz w:val="28"/>
          <w:szCs w:val="28"/>
        </w:rPr>
        <w:t>.</w:t>
      </w:r>
    </w:p>
    <w:p w:rsidR="00597A67" w:rsidRDefault="00597A67" w:rsidP="00B95633">
      <w:pPr>
        <w:pStyle w:val="ConsPlusNormal"/>
        <w:ind w:firstLine="540"/>
        <w:jc w:val="both"/>
        <w:rPr>
          <w:rFonts w:ascii="Times New Roman" w:hAnsi="Times New Roman" w:cs="Times New Roman"/>
          <w:i/>
          <w:sz w:val="28"/>
          <w:szCs w:val="28"/>
        </w:rPr>
      </w:pPr>
      <w:r>
        <w:rPr>
          <w:rFonts w:ascii="Times New Roman" w:hAnsi="Times New Roman" w:cs="Times New Roman"/>
          <w:i/>
          <w:sz w:val="28"/>
          <w:szCs w:val="28"/>
        </w:rPr>
        <w:t>Инвентаризационная стоимость -184121</w:t>
      </w:r>
      <w:r w:rsidR="00821A75">
        <w:rPr>
          <w:rFonts w:ascii="Times New Roman" w:hAnsi="Times New Roman" w:cs="Times New Roman"/>
          <w:i/>
          <w:sz w:val="28"/>
          <w:szCs w:val="28"/>
        </w:rPr>
        <w:t xml:space="preserve"> руб.</w:t>
      </w:r>
    </w:p>
    <w:p w:rsidR="00597A67" w:rsidRDefault="00597A67" w:rsidP="00B95633">
      <w:pPr>
        <w:pStyle w:val="ConsPlusNormal"/>
        <w:ind w:firstLine="540"/>
        <w:jc w:val="both"/>
        <w:rPr>
          <w:rFonts w:ascii="Times New Roman" w:hAnsi="Times New Roman" w:cs="Times New Roman"/>
          <w:i/>
          <w:sz w:val="28"/>
          <w:szCs w:val="28"/>
        </w:rPr>
      </w:pPr>
      <w:r>
        <w:rPr>
          <w:rFonts w:ascii="Times New Roman" w:hAnsi="Times New Roman" w:cs="Times New Roman"/>
          <w:i/>
          <w:sz w:val="28"/>
          <w:szCs w:val="28"/>
        </w:rPr>
        <w:t>Кол-во месяц владения в году -7/12</w:t>
      </w:r>
    </w:p>
    <w:p w:rsidR="00597A67" w:rsidRDefault="00597A67" w:rsidP="00B95633">
      <w:pPr>
        <w:pStyle w:val="ConsPlusNormal"/>
        <w:ind w:firstLine="540"/>
        <w:jc w:val="both"/>
        <w:rPr>
          <w:rFonts w:ascii="Times New Roman" w:hAnsi="Times New Roman" w:cs="Times New Roman"/>
          <w:i/>
          <w:sz w:val="28"/>
          <w:szCs w:val="28"/>
        </w:rPr>
      </w:pPr>
      <w:r>
        <w:rPr>
          <w:rFonts w:ascii="Times New Roman" w:hAnsi="Times New Roman" w:cs="Times New Roman"/>
          <w:i/>
          <w:sz w:val="28"/>
          <w:szCs w:val="28"/>
        </w:rPr>
        <w:t>Налоговая ставка-0,1%</w:t>
      </w:r>
      <w:r w:rsidR="001E76D1">
        <w:rPr>
          <w:rFonts w:ascii="Times New Roman" w:hAnsi="Times New Roman" w:cs="Times New Roman"/>
          <w:i/>
          <w:sz w:val="28"/>
          <w:szCs w:val="28"/>
        </w:rPr>
        <w:t>.</w:t>
      </w:r>
    </w:p>
    <w:p w:rsidR="001E76D1" w:rsidRDefault="001E76D1" w:rsidP="001E76D1">
      <w:pPr>
        <w:pStyle w:val="ConsPlusNormal"/>
        <w:ind w:firstLine="540"/>
        <w:jc w:val="both"/>
        <w:rPr>
          <w:rFonts w:ascii="Times New Roman" w:hAnsi="Times New Roman" w:cs="Times New Roman"/>
          <w:i/>
          <w:sz w:val="28"/>
          <w:szCs w:val="28"/>
        </w:rPr>
      </w:pPr>
      <w:r w:rsidRPr="00E91B4D">
        <w:rPr>
          <w:rFonts w:ascii="Times New Roman" w:hAnsi="Times New Roman" w:cs="Times New Roman"/>
          <w:i/>
          <w:sz w:val="28"/>
          <w:szCs w:val="28"/>
        </w:rPr>
        <w:t xml:space="preserve">Сумма налога в отношении </w:t>
      </w:r>
      <w:r>
        <w:rPr>
          <w:rFonts w:ascii="Times New Roman" w:hAnsi="Times New Roman" w:cs="Times New Roman"/>
          <w:i/>
          <w:sz w:val="28"/>
          <w:szCs w:val="28"/>
        </w:rPr>
        <w:t xml:space="preserve">жилого дома </w:t>
      </w:r>
      <w:r w:rsidRPr="00E91B4D">
        <w:rPr>
          <w:rFonts w:ascii="Times New Roman" w:hAnsi="Times New Roman" w:cs="Times New Roman"/>
          <w:i/>
          <w:sz w:val="28"/>
          <w:szCs w:val="28"/>
        </w:rPr>
        <w:t xml:space="preserve"> за 201</w:t>
      </w:r>
      <w:r>
        <w:rPr>
          <w:rFonts w:ascii="Times New Roman" w:hAnsi="Times New Roman" w:cs="Times New Roman"/>
          <w:i/>
          <w:sz w:val="28"/>
          <w:szCs w:val="28"/>
        </w:rPr>
        <w:t>5</w:t>
      </w:r>
      <w:r w:rsidRPr="00E91B4D">
        <w:rPr>
          <w:rFonts w:ascii="Times New Roman" w:hAnsi="Times New Roman" w:cs="Times New Roman"/>
          <w:i/>
          <w:sz w:val="28"/>
          <w:szCs w:val="28"/>
        </w:rPr>
        <w:t xml:space="preserve"> г., исчисленная исходя из </w:t>
      </w:r>
      <w:r>
        <w:rPr>
          <w:rFonts w:ascii="Times New Roman" w:hAnsi="Times New Roman" w:cs="Times New Roman"/>
          <w:i/>
          <w:sz w:val="28"/>
          <w:szCs w:val="28"/>
        </w:rPr>
        <w:t>ее инвентаризационной стоимости- 107</w:t>
      </w:r>
      <w:r w:rsidRPr="00E91B4D">
        <w:rPr>
          <w:rFonts w:ascii="Times New Roman" w:hAnsi="Times New Roman" w:cs="Times New Roman"/>
          <w:i/>
          <w:sz w:val="28"/>
          <w:szCs w:val="28"/>
        </w:rPr>
        <w:t xml:space="preserve">  руб. (указана налоговым органом в налоговом уведомлении за 201</w:t>
      </w:r>
      <w:r>
        <w:rPr>
          <w:rFonts w:ascii="Times New Roman" w:hAnsi="Times New Roman" w:cs="Times New Roman"/>
          <w:i/>
          <w:sz w:val="28"/>
          <w:szCs w:val="28"/>
        </w:rPr>
        <w:t>5</w:t>
      </w:r>
      <w:r w:rsidRPr="00E91B4D">
        <w:rPr>
          <w:rFonts w:ascii="Times New Roman" w:hAnsi="Times New Roman" w:cs="Times New Roman"/>
          <w:i/>
          <w:sz w:val="28"/>
          <w:szCs w:val="28"/>
        </w:rPr>
        <w:t xml:space="preserve"> г.).</w:t>
      </w:r>
    </w:p>
    <w:p w:rsidR="001E76D1" w:rsidRDefault="001E76D1" w:rsidP="00B95633">
      <w:pPr>
        <w:pStyle w:val="ConsPlusNormal"/>
        <w:ind w:firstLine="540"/>
        <w:jc w:val="both"/>
        <w:rPr>
          <w:rFonts w:ascii="Times New Roman" w:hAnsi="Times New Roman" w:cs="Times New Roman"/>
          <w:i/>
          <w:sz w:val="28"/>
          <w:szCs w:val="28"/>
        </w:rPr>
      </w:pPr>
    </w:p>
    <w:p w:rsidR="00B95633" w:rsidRPr="001E76D1" w:rsidRDefault="00B95633" w:rsidP="00B95633">
      <w:pPr>
        <w:pStyle w:val="ConsPlusNormal"/>
        <w:ind w:firstLine="540"/>
        <w:jc w:val="both"/>
        <w:rPr>
          <w:rFonts w:ascii="Times New Roman" w:hAnsi="Times New Roman" w:cs="Times New Roman"/>
          <w:b/>
          <w:i/>
          <w:sz w:val="28"/>
          <w:szCs w:val="28"/>
        </w:rPr>
      </w:pPr>
      <w:r w:rsidRPr="001E76D1">
        <w:rPr>
          <w:rFonts w:ascii="Times New Roman" w:hAnsi="Times New Roman" w:cs="Times New Roman"/>
          <w:b/>
          <w:i/>
          <w:sz w:val="28"/>
          <w:szCs w:val="28"/>
        </w:rPr>
        <w:t xml:space="preserve">Кадастровая стоимость жилого дома на 01.01.2016 – </w:t>
      </w:r>
      <w:r w:rsidR="00250DB6" w:rsidRPr="001E76D1">
        <w:rPr>
          <w:rFonts w:ascii="Times New Roman" w:hAnsi="Times New Roman" w:cs="Times New Roman"/>
          <w:b/>
          <w:i/>
          <w:sz w:val="28"/>
          <w:szCs w:val="28"/>
        </w:rPr>
        <w:t>281297,11</w:t>
      </w:r>
      <w:r w:rsidRPr="001E76D1">
        <w:rPr>
          <w:rFonts w:ascii="Times New Roman" w:hAnsi="Times New Roman" w:cs="Times New Roman"/>
          <w:b/>
          <w:i/>
          <w:sz w:val="28"/>
          <w:szCs w:val="28"/>
        </w:rPr>
        <w:t xml:space="preserve"> руб.</w:t>
      </w:r>
    </w:p>
    <w:p w:rsidR="00B95633" w:rsidRPr="00E05AA7" w:rsidRDefault="00684000" w:rsidP="00B95633">
      <w:pPr>
        <w:pStyle w:val="ConsPlusNormal"/>
        <w:ind w:firstLine="540"/>
        <w:jc w:val="both"/>
        <w:rPr>
          <w:rFonts w:ascii="Times New Roman" w:hAnsi="Times New Roman" w:cs="Times New Roman"/>
          <w:b/>
          <w:i/>
          <w:sz w:val="28"/>
          <w:szCs w:val="28"/>
        </w:rPr>
      </w:pPr>
      <w:r>
        <w:rPr>
          <w:rFonts w:ascii="Times New Roman" w:hAnsi="Times New Roman" w:cs="Times New Roman"/>
          <w:b/>
          <w:i/>
          <w:sz w:val="28"/>
          <w:szCs w:val="28"/>
        </w:rPr>
        <w:t>О</w:t>
      </w:r>
      <w:r w:rsidR="00B95633" w:rsidRPr="00E05AA7">
        <w:rPr>
          <w:rFonts w:ascii="Times New Roman" w:hAnsi="Times New Roman" w:cs="Times New Roman"/>
          <w:b/>
          <w:i/>
          <w:sz w:val="28"/>
          <w:szCs w:val="28"/>
        </w:rPr>
        <w:t>пределим размер вычета по налогу: (</w:t>
      </w:r>
      <w:hyperlink r:id="rId69" w:history="1">
        <w:r w:rsidR="00B95633" w:rsidRPr="00E05AA7">
          <w:rPr>
            <w:rFonts w:ascii="Times New Roman" w:hAnsi="Times New Roman" w:cs="Times New Roman"/>
            <w:b/>
            <w:i/>
            <w:color w:val="0000FF"/>
            <w:sz w:val="28"/>
            <w:szCs w:val="28"/>
          </w:rPr>
          <w:t>п. 5 ст. 403</w:t>
        </w:r>
      </w:hyperlink>
      <w:r>
        <w:rPr>
          <w:rFonts w:ascii="Times New Roman" w:hAnsi="Times New Roman" w:cs="Times New Roman"/>
          <w:b/>
          <w:i/>
          <w:sz w:val="28"/>
          <w:szCs w:val="28"/>
        </w:rPr>
        <w:t xml:space="preserve"> НК РФ):</w:t>
      </w:r>
    </w:p>
    <w:p w:rsidR="00684000" w:rsidRPr="00E91B4D" w:rsidRDefault="00684000" w:rsidP="00684000">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В целях налогообложения полная кадастровая стоимость объекта жилой недвижимости уменьшается на стоимость определенного количества квадратных метров в зависимости от вида жилой недвижимости (</w:t>
      </w:r>
      <w:hyperlink r:id="rId70" w:history="1">
        <w:r w:rsidRPr="00E91B4D">
          <w:rPr>
            <w:rFonts w:ascii="Times New Roman" w:hAnsi="Times New Roman" w:cs="Times New Roman"/>
            <w:color w:val="0000FF"/>
            <w:sz w:val="28"/>
            <w:szCs w:val="28"/>
          </w:rPr>
          <w:t>п. п. 3</w:t>
        </w:r>
      </w:hyperlink>
      <w:r w:rsidRPr="00E91B4D">
        <w:rPr>
          <w:rFonts w:ascii="Times New Roman" w:hAnsi="Times New Roman" w:cs="Times New Roman"/>
          <w:sz w:val="28"/>
          <w:szCs w:val="28"/>
        </w:rPr>
        <w:t xml:space="preserve"> - </w:t>
      </w:r>
      <w:hyperlink r:id="rId71" w:history="1">
        <w:r w:rsidRPr="00E91B4D">
          <w:rPr>
            <w:rFonts w:ascii="Times New Roman" w:hAnsi="Times New Roman" w:cs="Times New Roman"/>
            <w:color w:val="0000FF"/>
            <w:sz w:val="28"/>
            <w:szCs w:val="28"/>
          </w:rPr>
          <w:t>5 ст. 403</w:t>
        </w:r>
      </w:hyperlink>
      <w:r w:rsidRPr="00E91B4D">
        <w:rPr>
          <w:rFonts w:ascii="Times New Roman" w:hAnsi="Times New Roman" w:cs="Times New Roman"/>
          <w:sz w:val="28"/>
          <w:szCs w:val="28"/>
        </w:rPr>
        <w:t xml:space="preserve"> НК РФ):</w:t>
      </w:r>
    </w:p>
    <w:p w:rsidR="00684000" w:rsidRDefault="00684000" w:rsidP="00684000">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lastRenderedPageBreak/>
        <w:t>- по жилому дому - 50 кв. м.</w:t>
      </w:r>
    </w:p>
    <w:p w:rsidR="00684000" w:rsidRPr="00E91B4D" w:rsidRDefault="00684000" w:rsidP="0068400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нашем случае: 3</w:t>
      </w:r>
      <w:r w:rsidR="0016602F">
        <w:rPr>
          <w:rFonts w:ascii="Times New Roman" w:hAnsi="Times New Roman" w:cs="Times New Roman"/>
          <w:sz w:val="28"/>
          <w:szCs w:val="28"/>
        </w:rPr>
        <w:t xml:space="preserve">6,5 кв. м -50 </w:t>
      </w:r>
      <w:proofErr w:type="spellStart"/>
      <w:r w:rsidR="0016602F">
        <w:rPr>
          <w:rFonts w:ascii="Times New Roman" w:hAnsi="Times New Roman" w:cs="Times New Roman"/>
          <w:sz w:val="28"/>
          <w:szCs w:val="28"/>
        </w:rPr>
        <w:t>кв</w:t>
      </w:r>
      <w:proofErr w:type="gramStart"/>
      <w:r w:rsidR="0016602F">
        <w:rPr>
          <w:rFonts w:ascii="Times New Roman" w:hAnsi="Times New Roman" w:cs="Times New Roman"/>
          <w:sz w:val="28"/>
          <w:szCs w:val="28"/>
        </w:rPr>
        <w:t>.м</w:t>
      </w:r>
      <w:proofErr w:type="spellEnd"/>
      <w:proofErr w:type="gramEnd"/>
      <w:r w:rsidR="0016602F">
        <w:rPr>
          <w:rFonts w:ascii="Times New Roman" w:hAnsi="Times New Roman" w:cs="Times New Roman"/>
          <w:sz w:val="28"/>
          <w:szCs w:val="28"/>
        </w:rPr>
        <w:t>= -13,5 кв. м</w:t>
      </w:r>
      <w:r>
        <w:rPr>
          <w:rFonts w:ascii="Times New Roman" w:hAnsi="Times New Roman" w:cs="Times New Roman"/>
          <w:sz w:val="28"/>
          <w:szCs w:val="28"/>
        </w:rPr>
        <w:t>, то есть налоговая база имеет отрицательное значение.</w:t>
      </w:r>
    </w:p>
    <w:p w:rsidR="00684000" w:rsidRPr="00E91B4D" w:rsidRDefault="00684000" w:rsidP="0068400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Согласно </w:t>
      </w:r>
      <w:r w:rsidRPr="00E91B4D">
        <w:rPr>
          <w:rFonts w:ascii="Times New Roman" w:hAnsi="Times New Roman" w:cs="Times New Roman"/>
          <w:sz w:val="28"/>
          <w:szCs w:val="28"/>
        </w:rPr>
        <w:t>(</w:t>
      </w:r>
      <w:hyperlink r:id="rId72" w:history="1">
        <w:r w:rsidRPr="00E91B4D">
          <w:rPr>
            <w:rFonts w:ascii="Times New Roman" w:hAnsi="Times New Roman" w:cs="Times New Roman"/>
            <w:color w:val="0000FF"/>
            <w:sz w:val="28"/>
            <w:szCs w:val="28"/>
          </w:rPr>
          <w:t>п. 8 ст. 403</w:t>
        </w:r>
      </w:hyperlink>
      <w:r>
        <w:rPr>
          <w:rFonts w:ascii="Times New Roman" w:hAnsi="Times New Roman" w:cs="Times New Roman"/>
          <w:sz w:val="28"/>
          <w:szCs w:val="28"/>
        </w:rPr>
        <w:t xml:space="preserve"> НК РФ),  если </w:t>
      </w:r>
      <w:r w:rsidRPr="00E91B4D">
        <w:rPr>
          <w:rFonts w:ascii="Times New Roman" w:hAnsi="Times New Roman" w:cs="Times New Roman"/>
          <w:sz w:val="28"/>
          <w:szCs w:val="28"/>
        </w:rPr>
        <w:t>при применении налоговых вычетов налоговая база принимает отрицательное значение, для расчета налога такая база принимается равной нулю и налог платить не нужно</w:t>
      </w:r>
      <w:r>
        <w:rPr>
          <w:rFonts w:ascii="Times New Roman" w:hAnsi="Times New Roman" w:cs="Times New Roman"/>
          <w:sz w:val="28"/>
          <w:szCs w:val="28"/>
        </w:rPr>
        <w:t>.</w:t>
      </w:r>
      <w:r w:rsidRPr="00E91B4D">
        <w:rPr>
          <w:rFonts w:ascii="Times New Roman" w:hAnsi="Times New Roman" w:cs="Times New Roman"/>
          <w:sz w:val="28"/>
          <w:szCs w:val="28"/>
        </w:rPr>
        <w:t xml:space="preserve"> </w:t>
      </w:r>
    </w:p>
    <w:p w:rsidR="00684000" w:rsidRDefault="00684000" w:rsidP="00B95633">
      <w:pPr>
        <w:pStyle w:val="ConsPlusNormal"/>
        <w:ind w:firstLine="540"/>
        <w:jc w:val="both"/>
        <w:rPr>
          <w:rFonts w:ascii="Times New Roman" w:hAnsi="Times New Roman" w:cs="Times New Roman"/>
          <w:b/>
          <w:i/>
          <w:sz w:val="28"/>
          <w:szCs w:val="28"/>
        </w:rPr>
      </w:pPr>
    </w:p>
    <w:p w:rsidR="00684000" w:rsidRPr="0094019A" w:rsidRDefault="00595DF8" w:rsidP="00B95633">
      <w:pPr>
        <w:pStyle w:val="ConsPlusNormal"/>
        <w:ind w:firstLine="540"/>
        <w:jc w:val="both"/>
        <w:rPr>
          <w:rFonts w:ascii="Times New Roman" w:hAnsi="Times New Roman" w:cs="Times New Roman"/>
          <w:b/>
          <w:i/>
          <w:sz w:val="28"/>
          <w:szCs w:val="28"/>
          <w:u w:val="single"/>
        </w:rPr>
      </w:pPr>
      <w:r w:rsidRPr="0094019A">
        <w:rPr>
          <w:rFonts w:ascii="Times New Roman" w:hAnsi="Times New Roman" w:cs="Times New Roman"/>
          <w:b/>
          <w:i/>
          <w:sz w:val="28"/>
          <w:szCs w:val="28"/>
          <w:u w:val="single"/>
        </w:rPr>
        <w:t xml:space="preserve">3. Многоквартирный дом </w:t>
      </w:r>
    </w:p>
    <w:p w:rsidR="00595DF8" w:rsidRDefault="0094019A" w:rsidP="00B95633">
      <w:pPr>
        <w:pStyle w:val="ConsPlusNormal"/>
        <w:ind w:firstLine="540"/>
        <w:jc w:val="both"/>
        <w:rPr>
          <w:rFonts w:ascii="Times New Roman" w:hAnsi="Times New Roman" w:cs="Times New Roman"/>
          <w:b/>
          <w:i/>
          <w:sz w:val="28"/>
          <w:szCs w:val="28"/>
        </w:rPr>
      </w:pPr>
      <w:r>
        <w:rPr>
          <w:rFonts w:ascii="Times New Roman" w:hAnsi="Times New Roman" w:cs="Times New Roman"/>
          <w:b/>
          <w:i/>
          <w:sz w:val="28"/>
          <w:szCs w:val="28"/>
        </w:rPr>
        <w:t xml:space="preserve">Кадастровый номер 61:28:0120106:178 </w:t>
      </w:r>
      <w:proofErr w:type="spellStart"/>
      <w:r>
        <w:rPr>
          <w:rFonts w:ascii="Times New Roman" w:hAnsi="Times New Roman" w:cs="Times New Roman"/>
          <w:b/>
          <w:i/>
          <w:sz w:val="28"/>
          <w:szCs w:val="28"/>
        </w:rPr>
        <w:t>п.р</w:t>
      </w:r>
      <w:proofErr w:type="spellEnd"/>
      <w:r>
        <w:rPr>
          <w:rFonts w:ascii="Times New Roman" w:hAnsi="Times New Roman" w:cs="Times New Roman"/>
          <w:b/>
          <w:i/>
          <w:sz w:val="28"/>
          <w:szCs w:val="28"/>
        </w:rPr>
        <w:t>. Каменоломни ул. Крупская, 59а</w:t>
      </w:r>
    </w:p>
    <w:p w:rsidR="0094019A" w:rsidRDefault="0094019A" w:rsidP="00B95633">
      <w:pPr>
        <w:pStyle w:val="ConsPlusNormal"/>
        <w:ind w:firstLine="540"/>
        <w:jc w:val="both"/>
        <w:rPr>
          <w:rFonts w:ascii="Times New Roman" w:hAnsi="Times New Roman" w:cs="Times New Roman"/>
          <w:b/>
          <w:i/>
          <w:sz w:val="28"/>
          <w:szCs w:val="28"/>
        </w:rPr>
      </w:pPr>
      <w:r>
        <w:rPr>
          <w:rFonts w:ascii="Times New Roman" w:hAnsi="Times New Roman" w:cs="Times New Roman"/>
          <w:b/>
          <w:i/>
          <w:sz w:val="28"/>
          <w:szCs w:val="28"/>
        </w:rPr>
        <w:t>Кадастровая стоимость 113 699 710,44 руб.</w:t>
      </w:r>
    </w:p>
    <w:p w:rsidR="00993184" w:rsidRDefault="00993184">
      <w:pPr>
        <w:pStyle w:val="ConsPlusNormal"/>
        <w:ind w:firstLine="540"/>
        <w:jc w:val="both"/>
        <w:rPr>
          <w:rFonts w:ascii="Times New Roman" w:hAnsi="Times New Roman" w:cs="Times New Roman"/>
          <w:sz w:val="28"/>
          <w:szCs w:val="28"/>
        </w:rPr>
      </w:pPr>
    </w:p>
    <w:p w:rsidR="00993184" w:rsidRDefault="00993184">
      <w:pPr>
        <w:pStyle w:val="ConsPlusNormal"/>
        <w:ind w:firstLine="540"/>
        <w:jc w:val="both"/>
        <w:rPr>
          <w:rFonts w:ascii="Times New Roman" w:hAnsi="Times New Roman" w:cs="Times New Roman"/>
          <w:sz w:val="28"/>
          <w:szCs w:val="28"/>
        </w:rPr>
      </w:pPr>
    </w:p>
    <w:p w:rsidR="00993184" w:rsidRDefault="00993184">
      <w:pPr>
        <w:pStyle w:val="ConsPlusNormal"/>
        <w:ind w:firstLine="540"/>
        <w:jc w:val="both"/>
        <w:rPr>
          <w:rFonts w:ascii="Times New Roman" w:hAnsi="Times New Roman" w:cs="Times New Roman"/>
          <w:sz w:val="28"/>
          <w:szCs w:val="28"/>
        </w:rPr>
      </w:pPr>
    </w:p>
    <w:p w:rsidR="00993184" w:rsidRDefault="00993184">
      <w:pPr>
        <w:pStyle w:val="ConsPlusNormal"/>
        <w:ind w:firstLine="540"/>
        <w:jc w:val="both"/>
        <w:rPr>
          <w:rFonts w:ascii="Times New Roman" w:hAnsi="Times New Roman" w:cs="Times New Roman"/>
          <w:sz w:val="28"/>
          <w:szCs w:val="28"/>
        </w:rPr>
      </w:pPr>
    </w:p>
    <w:p w:rsidR="00993184" w:rsidRDefault="00993184">
      <w:pPr>
        <w:pStyle w:val="ConsPlusNormal"/>
        <w:ind w:firstLine="540"/>
        <w:jc w:val="both"/>
        <w:rPr>
          <w:rFonts w:ascii="Times New Roman" w:hAnsi="Times New Roman" w:cs="Times New Roman"/>
          <w:sz w:val="28"/>
          <w:szCs w:val="28"/>
        </w:rPr>
      </w:pPr>
    </w:p>
    <w:p w:rsidR="00993184" w:rsidRDefault="00993184">
      <w:pPr>
        <w:pStyle w:val="ConsPlusNormal"/>
        <w:ind w:firstLine="540"/>
        <w:jc w:val="both"/>
        <w:rPr>
          <w:rFonts w:ascii="Times New Roman" w:hAnsi="Times New Roman" w:cs="Times New Roman"/>
          <w:sz w:val="28"/>
          <w:szCs w:val="28"/>
        </w:rPr>
      </w:pPr>
    </w:p>
    <w:p w:rsidR="00993184" w:rsidRDefault="00993184">
      <w:pPr>
        <w:pStyle w:val="ConsPlusNormal"/>
        <w:ind w:firstLine="540"/>
        <w:jc w:val="both"/>
        <w:rPr>
          <w:rFonts w:ascii="Times New Roman" w:hAnsi="Times New Roman" w:cs="Times New Roman"/>
          <w:sz w:val="28"/>
          <w:szCs w:val="28"/>
        </w:rPr>
      </w:pPr>
    </w:p>
    <w:p w:rsidR="00993184" w:rsidRDefault="00993184">
      <w:pPr>
        <w:pStyle w:val="ConsPlusNormal"/>
        <w:ind w:firstLine="540"/>
        <w:jc w:val="both"/>
        <w:rPr>
          <w:rFonts w:ascii="Times New Roman" w:hAnsi="Times New Roman" w:cs="Times New Roman"/>
          <w:sz w:val="28"/>
          <w:szCs w:val="28"/>
        </w:rPr>
      </w:pPr>
    </w:p>
    <w:p w:rsidR="00993184" w:rsidRDefault="00993184">
      <w:pPr>
        <w:pStyle w:val="ConsPlusNormal"/>
        <w:ind w:firstLine="540"/>
        <w:jc w:val="both"/>
        <w:rPr>
          <w:rFonts w:ascii="Times New Roman" w:hAnsi="Times New Roman" w:cs="Times New Roman"/>
          <w:sz w:val="28"/>
          <w:szCs w:val="28"/>
        </w:rPr>
      </w:pPr>
    </w:p>
    <w:p w:rsidR="00993184" w:rsidRDefault="00993184">
      <w:pPr>
        <w:pStyle w:val="ConsPlusNormal"/>
        <w:ind w:firstLine="540"/>
        <w:jc w:val="both"/>
        <w:rPr>
          <w:rFonts w:ascii="Times New Roman" w:hAnsi="Times New Roman" w:cs="Times New Roman"/>
          <w:sz w:val="28"/>
          <w:szCs w:val="28"/>
        </w:rPr>
      </w:pPr>
    </w:p>
    <w:p w:rsidR="00993184" w:rsidRDefault="00993184">
      <w:pPr>
        <w:pStyle w:val="ConsPlusNormal"/>
        <w:ind w:firstLine="540"/>
        <w:jc w:val="both"/>
        <w:rPr>
          <w:rFonts w:ascii="Times New Roman" w:hAnsi="Times New Roman" w:cs="Times New Roman"/>
          <w:sz w:val="28"/>
          <w:szCs w:val="28"/>
        </w:rPr>
      </w:pPr>
    </w:p>
    <w:p w:rsidR="001367BF" w:rsidRPr="00E91B4D" w:rsidRDefault="001367BF">
      <w:pPr>
        <w:rPr>
          <w:rFonts w:ascii="Times New Roman" w:hAnsi="Times New Roman" w:cs="Times New Roman"/>
          <w:sz w:val="28"/>
          <w:szCs w:val="28"/>
        </w:rPr>
        <w:sectPr w:rsidR="001367BF" w:rsidRPr="00E91B4D" w:rsidSect="00E91B4D">
          <w:headerReference w:type="default" r:id="rId73"/>
          <w:pgSz w:w="11906" w:h="16838"/>
          <w:pgMar w:top="1134" w:right="850" w:bottom="1134" w:left="1701" w:header="708" w:footer="708" w:gutter="0"/>
          <w:cols w:space="708"/>
          <w:docGrid w:linePitch="360"/>
        </w:sectPr>
      </w:pPr>
    </w:p>
    <w:p w:rsidR="001367BF" w:rsidRPr="00E91B4D" w:rsidRDefault="001367BF">
      <w:pPr>
        <w:spacing w:after="1" w:line="200" w:lineRule="atLeast"/>
        <w:rPr>
          <w:rFonts w:ascii="Times New Roman" w:hAnsi="Times New Roman" w:cs="Times New Roman"/>
          <w:sz w:val="28"/>
          <w:szCs w:val="28"/>
        </w:rPr>
      </w:pPr>
      <w:r w:rsidRPr="00E91B4D">
        <w:rPr>
          <w:rFonts w:ascii="Times New Roman" w:hAnsi="Times New Roman" w:cs="Times New Roman"/>
          <w:sz w:val="28"/>
          <w:szCs w:val="28"/>
        </w:rPr>
        <w:lastRenderedPageBreak/>
        <w:t xml:space="preserve">Документ предоставлен </w:t>
      </w:r>
      <w:hyperlink r:id="rId74" w:history="1">
        <w:proofErr w:type="spellStart"/>
        <w:r w:rsidRPr="00E91B4D">
          <w:rPr>
            <w:rFonts w:ascii="Times New Roman" w:hAnsi="Times New Roman" w:cs="Times New Roman"/>
            <w:color w:val="0000FF"/>
            <w:sz w:val="28"/>
            <w:szCs w:val="28"/>
          </w:rPr>
          <w:t>КонсультантПлюс</w:t>
        </w:r>
        <w:proofErr w:type="spellEnd"/>
      </w:hyperlink>
      <w:r w:rsidRPr="00E91B4D">
        <w:rPr>
          <w:rFonts w:ascii="Times New Roman" w:hAnsi="Times New Roman" w:cs="Times New Roman"/>
          <w:sz w:val="28"/>
          <w:szCs w:val="28"/>
        </w:rPr>
        <w:br/>
      </w:r>
    </w:p>
    <w:p w:rsidR="001367BF" w:rsidRPr="00E91B4D" w:rsidRDefault="001367BF">
      <w:pPr>
        <w:spacing w:after="1" w:line="220" w:lineRule="atLeast"/>
        <w:jc w:val="both"/>
        <w:outlineLvl w:val="0"/>
        <w:rPr>
          <w:rFonts w:ascii="Times New Roman" w:hAnsi="Times New Roman" w:cs="Times New Roman"/>
          <w:sz w:val="28"/>
          <w:szCs w:val="28"/>
        </w:rPr>
      </w:pPr>
    </w:p>
    <w:p w:rsidR="001367BF" w:rsidRPr="00E91B4D" w:rsidRDefault="001367BF">
      <w:pPr>
        <w:spacing w:after="1" w:line="220" w:lineRule="atLeast"/>
        <w:jc w:val="center"/>
        <w:rPr>
          <w:rFonts w:ascii="Times New Roman" w:hAnsi="Times New Roman" w:cs="Times New Roman"/>
          <w:sz w:val="28"/>
          <w:szCs w:val="28"/>
        </w:rPr>
      </w:pPr>
      <w:r w:rsidRPr="00E91B4D">
        <w:rPr>
          <w:rFonts w:ascii="Times New Roman" w:hAnsi="Times New Roman" w:cs="Times New Roman"/>
          <w:b/>
          <w:sz w:val="28"/>
          <w:szCs w:val="28"/>
        </w:rPr>
        <w:t>ФЕДЕРАЛЬНАЯ НАЛОГОВАЯ СЛУЖБА</w:t>
      </w:r>
    </w:p>
    <w:p w:rsidR="001367BF" w:rsidRPr="00E91B4D" w:rsidRDefault="001367BF">
      <w:pPr>
        <w:spacing w:after="1" w:line="220" w:lineRule="atLeast"/>
        <w:jc w:val="center"/>
        <w:rPr>
          <w:rFonts w:ascii="Times New Roman" w:hAnsi="Times New Roman" w:cs="Times New Roman"/>
          <w:sz w:val="28"/>
          <w:szCs w:val="28"/>
        </w:rPr>
      </w:pPr>
    </w:p>
    <w:p w:rsidR="001367BF" w:rsidRPr="00E91B4D" w:rsidRDefault="001367BF">
      <w:pPr>
        <w:spacing w:after="1" w:line="220" w:lineRule="atLeast"/>
        <w:jc w:val="center"/>
        <w:rPr>
          <w:rFonts w:ascii="Times New Roman" w:hAnsi="Times New Roman" w:cs="Times New Roman"/>
          <w:sz w:val="28"/>
          <w:szCs w:val="28"/>
        </w:rPr>
      </w:pPr>
      <w:r w:rsidRPr="00E91B4D">
        <w:rPr>
          <w:rFonts w:ascii="Times New Roman" w:hAnsi="Times New Roman" w:cs="Times New Roman"/>
          <w:b/>
          <w:sz w:val="28"/>
          <w:szCs w:val="28"/>
        </w:rPr>
        <w:t>ИНФОРМАЦИЯ</w:t>
      </w:r>
    </w:p>
    <w:p w:rsidR="001367BF" w:rsidRPr="00E91B4D" w:rsidRDefault="001367BF">
      <w:pPr>
        <w:spacing w:after="1" w:line="220" w:lineRule="atLeast"/>
        <w:jc w:val="center"/>
        <w:rPr>
          <w:rFonts w:ascii="Times New Roman" w:hAnsi="Times New Roman" w:cs="Times New Roman"/>
          <w:sz w:val="28"/>
          <w:szCs w:val="28"/>
        </w:rPr>
      </w:pPr>
      <w:r w:rsidRPr="00E91B4D">
        <w:rPr>
          <w:rFonts w:ascii="Times New Roman" w:hAnsi="Times New Roman" w:cs="Times New Roman"/>
          <w:b/>
          <w:sz w:val="28"/>
          <w:szCs w:val="28"/>
        </w:rPr>
        <w:t>от 7 августа 2015 года</w:t>
      </w:r>
    </w:p>
    <w:p w:rsidR="001367BF" w:rsidRPr="00E91B4D" w:rsidRDefault="001367BF">
      <w:pPr>
        <w:spacing w:after="1" w:line="220" w:lineRule="atLeast"/>
        <w:jc w:val="both"/>
        <w:rPr>
          <w:rFonts w:ascii="Times New Roman" w:hAnsi="Times New Roman" w:cs="Times New Roman"/>
          <w:sz w:val="28"/>
          <w:szCs w:val="28"/>
        </w:rPr>
      </w:pP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В соответствии с </w:t>
      </w:r>
      <w:hyperlink r:id="rId75" w:history="1">
        <w:r w:rsidRPr="00E91B4D">
          <w:rPr>
            <w:rFonts w:ascii="Times New Roman" w:hAnsi="Times New Roman" w:cs="Times New Roman"/>
            <w:color w:val="0000FF"/>
            <w:sz w:val="28"/>
            <w:szCs w:val="28"/>
          </w:rPr>
          <w:t>главой 32</w:t>
        </w:r>
      </w:hyperlink>
      <w:r w:rsidRPr="00E91B4D">
        <w:rPr>
          <w:rFonts w:ascii="Times New Roman" w:hAnsi="Times New Roman" w:cs="Times New Roman"/>
          <w:sz w:val="28"/>
          <w:szCs w:val="28"/>
        </w:rPr>
        <w:t xml:space="preserve"> Налогового кодекса Российской Федерации, </w:t>
      </w:r>
      <w:hyperlink r:id="rId76" w:history="1">
        <w:r w:rsidRPr="00E91B4D">
          <w:rPr>
            <w:rFonts w:ascii="Times New Roman" w:hAnsi="Times New Roman" w:cs="Times New Roman"/>
            <w:color w:val="0000FF"/>
            <w:sz w:val="28"/>
            <w:szCs w:val="28"/>
          </w:rPr>
          <w:t>Законом</w:t>
        </w:r>
      </w:hyperlink>
      <w:r w:rsidRPr="00E91B4D">
        <w:rPr>
          <w:rFonts w:ascii="Times New Roman" w:hAnsi="Times New Roman" w:cs="Times New Roman"/>
          <w:sz w:val="28"/>
          <w:szCs w:val="28"/>
        </w:rPr>
        <w:t xml:space="preserve"> города Москвы от 19.11.2014 N 51 "О налоге на имущество физических лиц" с 01.01.2015 на территории г. Москвы введен новый порядок исчисления налоговыми органами налога на имущество физических лиц исходя из кадастровой стоимости.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Сведения о кадастровой стоимости, и другую информацию, в том числе о кадастровом номере объекта недвижимости, можно узнать по запросу в органах Федеральной службы государственной регистрации, кадастра и картографии (</w:t>
      </w:r>
      <w:proofErr w:type="spellStart"/>
      <w:r w:rsidRPr="00E91B4D">
        <w:rPr>
          <w:rFonts w:ascii="Times New Roman" w:hAnsi="Times New Roman" w:cs="Times New Roman"/>
          <w:sz w:val="28"/>
          <w:szCs w:val="28"/>
        </w:rPr>
        <w:t>Росреестр</w:t>
      </w:r>
      <w:proofErr w:type="spellEnd"/>
      <w:r w:rsidRPr="00E91B4D">
        <w:rPr>
          <w:rFonts w:ascii="Times New Roman" w:hAnsi="Times New Roman" w:cs="Times New Roman"/>
          <w:sz w:val="28"/>
          <w:szCs w:val="28"/>
        </w:rPr>
        <w:t xml:space="preserve">), а также на их официальном сайте, используя сервис "Справочная информация по объектам недвижимости в режиме </w:t>
      </w:r>
      <w:proofErr w:type="spellStart"/>
      <w:r w:rsidRPr="00E91B4D">
        <w:rPr>
          <w:rFonts w:ascii="Times New Roman" w:hAnsi="Times New Roman" w:cs="Times New Roman"/>
          <w:sz w:val="28"/>
          <w:szCs w:val="28"/>
        </w:rPr>
        <w:t>online</w:t>
      </w:r>
      <w:proofErr w:type="spellEnd"/>
      <w:r w:rsidRPr="00E91B4D">
        <w:rPr>
          <w:rFonts w:ascii="Times New Roman" w:hAnsi="Times New Roman" w:cs="Times New Roman"/>
          <w:sz w:val="28"/>
          <w:szCs w:val="28"/>
        </w:rPr>
        <w:t>" раздела "Электронные услуги и сервисы".</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Информация по оспариванию размера кадастровой стоимости объектов недвижимости также размещена на указанном сайте </w:t>
      </w:r>
      <w:proofErr w:type="spellStart"/>
      <w:r w:rsidRPr="00E91B4D">
        <w:rPr>
          <w:rFonts w:ascii="Times New Roman" w:hAnsi="Times New Roman" w:cs="Times New Roman"/>
          <w:sz w:val="28"/>
          <w:szCs w:val="28"/>
        </w:rPr>
        <w:t>Росреестра</w:t>
      </w:r>
      <w:proofErr w:type="spellEnd"/>
      <w:r w:rsidRPr="00E91B4D">
        <w:rPr>
          <w:rFonts w:ascii="Times New Roman" w:hAnsi="Times New Roman" w:cs="Times New Roman"/>
          <w:sz w:val="28"/>
          <w:szCs w:val="28"/>
        </w:rPr>
        <w:t xml:space="preserve"> (Главная/Физическим лицам/Полезная информация</w:t>
      </w:r>
      <w:proofErr w:type="gramStart"/>
      <w:r w:rsidRPr="00E91B4D">
        <w:rPr>
          <w:rFonts w:ascii="Times New Roman" w:hAnsi="Times New Roman" w:cs="Times New Roman"/>
          <w:sz w:val="28"/>
          <w:szCs w:val="28"/>
        </w:rPr>
        <w:t>/К</w:t>
      </w:r>
      <w:proofErr w:type="gramEnd"/>
      <w:r w:rsidRPr="00E91B4D">
        <w:rPr>
          <w:rFonts w:ascii="Times New Roman" w:hAnsi="Times New Roman" w:cs="Times New Roman"/>
          <w:sz w:val="28"/>
          <w:szCs w:val="28"/>
        </w:rPr>
        <w:t>ак узнать и пересмотреть кадастровую стоимость недвижимости).</w:t>
      </w:r>
    </w:p>
    <w:p w:rsidR="001367BF" w:rsidRPr="00E91B4D" w:rsidRDefault="001367BF">
      <w:pPr>
        <w:spacing w:after="1" w:line="220" w:lineRule="atLeast"/>
        <w:jc w:val="center"/>
        <w:rPr>
          <w:rFonts w:ascii="Times New Roman" w:hAnsi="Times New Roman" w:cs="Times New Roman"/>
          <w:sz w:val="28"/>
          <w:szCs w:val="28"/>
        </w:rPr>
      </w:pPr>
    </w:p>
    <w:p w:rsidR="001367BF" w:rsidRPr="00E91B4D" w:rsidRDefault="001367BF">
      <w:pPr>
        <w:spacing w:after="1" w:line="220" w:lineRule="atLeast"/>
        <w:jc w:val="center"/>
        <w:outlineLvl w:val="0"/>
        <w:rPr>
          <w:rFonts w:ascii="Times New Roman" w:hAnsi="Times New Roman" w:cs="Times New Roman"/>
          <w:sz w:val="28"/>
          <w:szCs w:val="28"/>
        </w:rPr>
      </w:pPr>
      <w:r w:rsidRPr="00E91B4D">
        <w:rPr>
          <w:rFonts w:ascii="Times New Roman" w:hAnsi="Times New Roman" w:cs="Times New Roman"/>
          <w:sz w:val="28"/>
          <w:szCs w:val="28"/>
        </w:rPr>
        <w:t>Объекты налогообложения и применяемые к ним ставки налога</w:t>
      </w:r>
    </w:p>
    <w:p w:rsidR="001367BF" w:rsidRPr="00E91B4D" w:rsidRDefault="001367BF">
      <w:pPr>
        <w:spacing w:after="1" w:line="220" w:lineRule="atLeast"/>
        <w:jc w:val="center"/>
        <w:rPr>
          <w:rFonts w:ascii="Times New Roman" w:hAnsi="Times New Roman" w:cs="Times New Roman"/>
          <w:sz w:val="28"/>
          <w:szCs w:val="28"/>
        </w:rPr>
      </w:pPr>
    </w:p>
    <w:p w:rsidR="001367BF" w:rsidRPr="00E91B4D" w:rsidRDefault="001367BF">
      <w:pPr>
        <w:spacing w:after="1" w:line="220" w:lineRule="atLeast"/>
        <w:ind w:firstLine="540"/>
        <w:jc w:val="both"/>
        <w:rPr>
          <w:rFonts w:ascii="Times New Roman" w:hAnsi="Times New Roman" w:cs="Times New Roman"/>
          <w:sz w:val="28"/>
          <w:szCs w:val="28"/>
        </w:rPr>
      </w:pPr>
      <w:proofErr w:type="gramStart"/>
      <w:r w:rsidRPr="00E91B4D">
        <w:rPr>
          <w:rFonts w:ascii="Times New Roman" w:hAnsi="Times New Roman" w:cs="Times New Roman"/>
          <w:sz w:val="28"/>
          <w:szCs w:val="28"/>
        </w:rPr>
        <w:t>- жилые дома, жилые помещения, единые недвижимые комплексы, в состав которых входит хотя бы одно жилое помещение (жилой дом), а также хозяйственные строения или сооружения, площадь каждого из которых не превышает 50 квадратных метров и которые расположены на земельных участках, предоставленные для ведения личного подсобного, дачного хозяйства, огородничества, садоводства или индивидуального жилищного строительства - применяются ставки, в следующих размерах:</w:t>
      </w:r>
      <w:proofErr w:type="gramEnd"/>
    </w:p>
    <w:p w:rsidR="001367BF" w:rsidRPr="00E91B4D" w:rsidRDefault="001367BF">
      <w:pPr>
        <w:spacing w:after="1" w:line="220" w:lineRule="atLeast"/>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714"/>
        <w:gridCol w:w="1925"/>
      </w:tblGrid>
      <w:tr w:rsidR="001367BF" w:rsidRPr="00E91B4D">
        <w:tc>
          <w:tcPr>
            <w:tcW w:w="7714" w:type="dxa"/>
            <w:tcBorders>
              <w:top w:val="nil"/>
              <w:left w:val="nil"/>
              <w:bottom w:val="nil"/>
              <w:right w:val="nil"/>
            </w:tcBorders>
          </w:tcPr>
          <w:p w:rsidR="001367BF" w:rsidRPr="00E91B4D" w:rsidRDefault="001367BF">
            <w:pPr>
              <w:spacing w:after="1" w:line="220" w:lineRule="atLeast"/>
              <w:jc w:val="center"/>
              <w:rPr>
                <w:rFonts w:ascii="Times New Roman" w:hAnsi="Times New Roman" w:cs="Times New Roman"/>
                <w:sz w:val="28"/>
                <w:szCs w:val="28"/>
              </w:rPr>
            </w:pPr>
            <w:r w:rsidRPr="00E91B4D">
              <w:rPr>
                <w:rFonts w:ascii="Times New Roman" w:hAnsi="Times New Roman" w:cs="Times New Roman"/>
                <w:sz w:val="28"/>
                <w:szCs w:val="28"/>
              </w:rPr>
              <w:t>Кадастровая стоимость объекта налогообложения</w:t>
            </w:r>
          </w:p>
        </w:tc>
        <w:tc>
          <w:tcPr>
            <w:tcW w:w="1925" w:type="dxa"/>
            <w:tcBorders>
              <w:top w:val="nil"/>
              <w:left w:val="nil"/>
              <w:bottom w:val="nil"/>
              <w:right w:val="nil"/>
            </w:tcBorders>
          </w:tcPr>
          <w:p w:rsidR="001367BF" w:rsidRPr="00E91B4D" w:rsidRDefault="001367BF">
            <w:pPr>
              <w:spacing w:after="1" w:line="220" w:lineRule="atLeast"/>
              <w:jc w:val="center"/>
              <w:rPr>
                <w:rFonts w:ascii="Times New Roman" w:hAnsi="Times New Roman" w:cs="Times New Roman"/>
                <w:sz w:val="28"/>
                <w:szCs w:val="28"/>
              </w:rPr>
            </w:pPr>
            <w:r w:rsidRPr="00E91B4D">
              <w:rPr>
                <w:rFonts w:ascii="Times New Roman" w:hAnsi="Times New Roman" w:cs="Times New Roman"/>
                <w:sz w:val="28"/>
                <w:szCs w:val="28"/>
              </w:rPr>
              <w:t>Ставка налога</w:t>
            </w:r>
          </w:p>
        </w:tc>
      </w:tr>
      <w:tr w:rsidR="001367BF" w:rsidRPr="00E91B4D">
        <w:tc>
          <w:tcPr>
            <w:tcW w:w="7714"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До 10 млн. рублей (включительно)</w:t>
            </w:r>
          </w:p>
        </w:tc>
        <w:tc>
          <w:tcPr>
            <w:tcW w:w="1925"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0,1%</w:t>
            </w:r>
          </w:p>
        </w:tc>
      </w:tr>
      <w:tr w:rsidR="001367BF" w:rsidRPr="00E91B4D">
        <w:tc>
          <w:tcPr>
            <w:tcW w:w="7714"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Свыше 10 млн. рублей до 20 млн. рублей (включительно)</w:t>
            </w:r>
          </w:p>
        </w:tc>
        <w:tc>
          <w:tcPr>
            <w:tcW w:w="1925"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0,15%</w:t>
            </w:r>
          </w:p>
        </w:tc>
      </w:tr>
      <w:tr w:rsidR="001367BF" w:rsidRPr="00E91B4D">
        <w:tc>
          <w:tcPr>
            <w:tcW w:w="7714"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Свыше 20 млн. рублей до 50 млн. рублей (включительно)</w:t>
            </w:r>
          </w:p>
        </w:tc>
        <w:tc>
          <w:tcPr>
            <w:tcW w:w="1925"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0,2%</w:t>
            </w:r>
          </w:p>
        </w:tc>
      </w:tr>
      <w:tr w:rsidR="001367BF" w:rsidRPr="00E91B4D">
        <w:tc>
          <w:tcPr>
            <w:tcW w:w="7714"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Свыше 50 млн. рублей до 300 млн. рублей (включительно)</w:t>
            </w:r>
          </w:p>
        </w:tc>
        <w:tc>
          <w:tcPr>
            <w:tcW w:w="1925"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0,3%</w:t>
            </w:r>
          </w:p>
        </w:tc>
      </w:tr>
    </w:tbl>
    <w:p w:rsidR="001367BF" w:rsidRPr="00E91B4D" w:rsidRDefault="001367BF">
      <w:pPr>
        <w:spacing w:after="1" w:line="220" w:lineRule="atLeast"/>
        <w:jc w:val="both"/>
        <w:rPr>
          <w:rFonts w:ascii="Times New Roman" w:hAnsi="Times New Roman" w:cs="Times New Roman"/>
          <w:sz w:val="28"/>
          <w:szCs w:val="28"/>
        </w:rPr>
      </w:pP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lastRenderedPageBreak/>
        <w:t xml:space="preserve">- гаражи и </w:t>
      </w:r>
      <w:proofErr w:type="spellStart"/>
      <w:r w:rsidRPr="00E91B4D">
        <w:rPr>
          <w:rFonts w:ascii="Times New Roman" w:hAnsi="Times New Roman" w:cs="Times New Roman"/>
          <w:sz w:val="28"/>
          <w:szCs w:val="28"/>
        </w:rPr>
        <w:t>машино</w:t>
      </w:r>
      <w:proofErr w:type="spellEnd"/>
      <w:r w:rsidRPr="00E91B4D">
        <w:rPr>
          <w:rFonts w:ascii="Times New Roman" w:hAnsi="Times New Roman" w:cs="Times New Roman"/>
          <w:sz w:val="28"/>
          <w:szCs w:val="28"/>
        </w:rPr>
        <w:t>-места - 0,1% кадастровой стоимости объекта налогообложения;</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объекты незавершенного строительства в случае, если проектируемым назначением таких объектов является жилой дом, - 0,3% кадастровой стоимости объекта налогообложения;</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объекты налогообложения, кадастровая стоимость каждого из которых превышает 300 млн. рублей, - 2,0% кадастровой стоимости объекта налогообложения;</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прочие объекты - 0,5% кадастровой стоимости объекта налогообложения.</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Имущество, входящее в состав общего имущества многоквартирного дома, не является объектом налогообложения (</w:t>
      </w:r>
      <w:hyperlink r:id="rId77" w:history="1">
        <w:r w:rsidRPr="00E91B4D">
          <w:rPr>
            <w:rFonts w:ascii="Times New Roman" w:hAnsi="Times New Roman" w:cs="Times New Roman"/>
            <w:color w:val="0000FF"/>
            <w:sz w:val="28"/>
            <w:szCs w:val="28"/>
          </w:rPr>
          <w:t>пункт 3 статьи 401</w:t>
        </w:r>
      </w:hyperlink>
      <w:r w:rsidRPr="00E91B4D">
        <w:rPr>
          <w:rFonts w:ascii="Times New Roman" w:hAnsi="Times New Roman" w:cs="Times New Roman"/>
          <w:sz w:val="28"/>
          <w:szCs w:val="28"/>
        </w:rPr>
        <w:t xml:space="preserve"> Кодекса).</w:t>
      </w:r>
    </w:p>
    <w:p w:rsidR="001367BF" w:rsidRPr="00E91B4D" w:rsidRDefault="001367BF">
      <w:pPr>
        <w:spacing w:after="1" w:line="220" w:lineRule="atLeast"/>
        <w:ind w:firstLine="540"/>
        <w:jc w:val="both"/>
        <w:rPr>
          <w:rFonts w:ascii="Times New Roman" w:hAnsi="Times New Roman" w:cs="Times New Roman"/>
          <w:sz w:val="28"/>
          <w:szCs w:val="28"/>
        </w:rPr>
      </w:pPr>
    </w:p>
    <w:p w:rsidR="001367BF" w:rsidRPr="00E91B4D" w:rsidRDefault="001367BF">
      <w:pPr>
        <w:spacing w:after="1" w:line="220" w:lineRule="atLeast"/>
        <w:jc w:val="center"/>
        <w:outlineLvl w:val="0"/>
        <w:rPr>
          <w:rFonts w:ascii="Times New Roman" w:hAnsi="Times New Roman" w:cs="Times New Roman"/>
          <w:sz w:val="28"/>
          <w:szCs w:val="28"/>
        </w:rPr>
      </w:pPr>
      <w:r w:rsidRPr="00E91B4D">
        <w:rPr>
          <w:rFonts w:ascii="Times New Roman" w:hAnsi="Times New Roman" w:cs="Times New Roman"/>
          <w:sz w:val="28"/>
          <w:szCs w:val="28"/>
        </w:rPr>
        <w:t>Вычеты, применяемые при определении налоговой базы</w:t>
      </w:r>
    </w:p>
    <w:p w:rsidR="001367BF" w:rsidRPr="00E91B4D" w:rsidRDefault="001367BF">
      <w:pPr>
        <w:spacing w:after="1" w:line="220" w:lineRule="atLeast"/>
        <w:jc w:val="center"/>
        <w:rPr>
          <w:rFonts w:ascii="Times New Roman" w:hAnsi="Times New Roman" w:cs="Times New Roman"/>
          <w:sz w:val="28"/>
          <w:szCs w:val="28"/>
        </w:rPr>
      </w:pP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Налоговая база определяется в отношении каждого жилого объекта недвижимости за вычетом стоимости определенного количества квадратных метров в зависимости от его вида.</w:t>
      </w:r>
    </w:p>
    <w:p w:rsidR="001367BF" w:rsidRPr="00E91B4D" w:rsidRDefault="001367BF">
      <w:pPr>
        <w:spacing w:after="1" w:line="220" w:lineRule="atLeast"/>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092"/>
        <w:gridCol w:w="2547"/>
      </w:tblGrid>
      <w:tr w:rsidR="001367BF" w:rsidRPr="00E91B4D">
        <w:tc>
          <w:tcPr>
            <w:tcW w:w="7092" w:type="dxa"/>
            <w:tcBorders>
              <w:top w:val="nil"/>
              <w:left w:val="nil"/>
              <w:bottom w:val="nil"/>
              <w:right w:val="nil"/>
            </w:tcBorders>
          </w:tcPr>
          <w:p w:rsidR="001367BF" w:rsidRPr="00E91B4D" w:rsidRDefault="001367BF">
            <w:pPr>
              <w:spacing w:after="1" w:line="220" w:lineRule="atLeast"/>
              <w:jc w:val="center"/>
              <w:rPr>
                <w:rFonts w:ascii="Times New Roman" w:hAnsi="Times New Roman" w:cs="Times New Roman"/>
                <w:sz w:val="28"/>
                <w:szCs w:val="28"/>
              </w:rPr>
            </w:pPr>
            <w:r w:rsidRPr="00E91B4D">
              <w:rPr>
                <w:rFonts w:ascii="Times New Roman" w:hAnsi="Times New Roman" w:cs="Times New Roman"/>
                <w:sz w:val="28"/>
                <w:szCs w:val="28"/>
              </w:rPr>
              <w:t>Вид объекта</w:t>
            </w:r>
          </w:p>
        </w:tc>
        <w:tc>
          <w:tcPr>
            <w:tcW w:w="2547" w:type="dxa"/>
            <w:tcBorders>
              <w:top w:val="nil"/>
              <w:left w:val="nil"/>
              <w:bottom w:val="nil"/>
              <w:right w:val="nil"/>
            </w:tcBorders>
          </w:tcPr>
          <w:p w:rsidR="001367BF" w:rsidRPr="00E91B4D" w:rsidRDefault="001367BF">
            <w:pPr>
              <w:spacing w:after="1" w:line="220" w:lineRule="atLeast"/>
              <w:jc w:val="center"/>
              <w:rPr>
                <w:rFonts w:ascii="Times New Roman" w:hAnsi="Times New Roman" w:cs="Times New Roman"/>
                <w:sz w:val="28"/>
                <w:szCs w:val="28"/>
              </w:rPr>
            </w:pPr>
            <w:r w:rsidRPr="00E91B4D">
              <w:rPr>
                <w:rFonts w:ascii="Times New Roman" w:hAnsi="Times New Roman" w:cs="Times New Roman"/>
                <w:sz w:val="28"/>
                <w:szCs w:val="28"/>
              </w:rPr>
              <w:t>Вычет</w:t>
            </w:r>
          </w:p>
        </w:tc>
      </w:tr>
      <w:tr w:rsidR="001367BF" w:rsidRPr="00E91B4D">
        <w:tc>
          <w:tcPr>
            <w:tcW w:w="7092"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Квартира</w:t>
            </w:r>
          </w:p>
        </w:tc>
        <w:tc>
          <w:tcPr>
            <w:tcW w:w="2547"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Кадастровая стоимость 20 кв. м</w:t>
            </w:r>
          </w:p>
        </w:tc>
      </w:tr>
      <w:tr w:rsidR="001367BF" w:rsidRPr="00E91B4D">
        <w:tc>
          <w:tcPr>
            <w:tcW w:w="7092"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Комната</w:t>
            </w:r>
          </w:p>
        </w:tc>
        <w:tc>
          <w:tcPr>
            <w:tcW w:w="2547"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Кадастровая стоимость 10 кв. м</w:t>
            </w:r>
          </w:p>
        </w:tc>
      </w:tr>
      <w:tr w:rsidR="001367BF" w:rsidRPr="00E91B4D">
        <w:tc>
          <w:tcPr>
            <w:tcW w:w="7092"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Жилой дом</w:t>
            </w:r>
          </w:p>
        </w:tc>
        <w:tc>
          <w:tcPr>
            <w:tcW w:w="2547"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Кадастровая стоимость 50 кв. м</w:t>
            </w:r>
          </w:p>
        </w:tc>
      </w:tr>
      <w:tr w:rsidR="001367BF" w:rsidRPr="00E91B4D">
        <w:tc>
          <w:tcPr>
            <w:tcW w:w="7092"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Единый недвижимый комплекс, в состав которого входит хотя бы одно жилое помещение</w:t>
            </w:r>
          </w:p>
        </w:tc>
        <w:tc>
          <w:tcPr>
            <w:tcW w:w="2547"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1 млн. руб.</w:t>
            </w:r>
          </w:p>
        </w:tc>
      </w:tr>
    </w:tbl>
    <w:p w:rsidR="001367BF" w:rsidRPr="00E91B4D" w:rsidRDefault="001367BF">
      <w:pPr>
        <w:spacing w:after="1" w:line="220" w:lineRule="atLeast"/>
        <w:jc w:val="both"/>
        <w:rPr>
          <w:rFonts w:ascii="Times New Roman" w:hAnsi="Times New Roman" w:cs="Times New Roman"/>
          <w:sz w:val="28"/>
          <w:szCs w:val="28"/>
        </w:rPr>
      </w:pP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Для снижения налоговой нагрузки на граждан предусмотрен особый порядок расчета на переходный 4-летний период:</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 если сумма налога, исчисленная исходя из кадастровой стоимости, превысит сумму налога, рассчитанную за последний налоговый период исходя из инвентаризационной стоимости, налог будет рассчитываться по специальной формуле, предусматривающей плавное увеличение налога в течение 4-х лет на коэффициент 0,2 </w:t>
      </w:r>
      <w:hyperlink w:anchor="P51" w:history="1">
        <w:r w:rsidRPr="00E91B4D">
          <w:rPr>
            <w:rFonts w:ascii="Times New Roman" w:hAnsi="Times New Roman" w:cs="Times New Roman"/>
            <w:color w:val="0000FF"/>
            <w:sz w:val="28"/>
            <w:szCs w:val="28"/>
          </w:rPr>
          <w:t>(пример N 1)</w:t>
        </w:r>
      </w:hyperlink>
      <w:r w:rsidRPr="00E91B4D">
        <w:rPr>
          <w:rFonts w:ascii="Times New Roman" w:hAnsi="Times New Roman" w:cs="Times New Roman"/>
          <w:sz w:val="28"/>
          <w:szCs w:val="28"/>
        </w:rPr>
        <w:t>;</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 если сумма налога, исчисленная по кадастровой стоимости, будет меньше суммы налога, исчисленной из инвентаризационной стоимости, налог будет рассчитан налогоплательщику в полном объеме исходя из кадастровой стоимости </w:t>
      </w:r>
      <w:hyperlink w:anchor="P52" w:history="1">
        <w:r w:rsidRPr="00E91B4D">
          <w:rPr>
            <w:rFonts w:ascii="Times New Roman" w:hAnsi="Times New Roman" w:cs="Times New Roman"/>
            <w:color w:val="0000FF"/>
            <w:sz w:val="28"/>
            <w:szCs w:val="28"/>
          </w:rPr>
          <w:t>(пример N 2)</w:t>
        </w:r>
      </w:hyperlink>
      <w:r w:rsidRPr="00E91B4D">
        <w:rPr>
          <w:rFonts w:ascii="Times New Roman" w:hAnsi="Times New Roman" w:cs="Times New Roman"/>
          <w:sz w:val="28"/>
          <w:szCs w:val="28"/>
        </w:rPr>
        <w:t>.</w:t>
      </w:r>
    </w:p>
    <w:p w:rsidR="001367BF" w:rsidRPr="00E91B4D" w:rsidRDefault="001367BF">
      <w:pPr>
        <w:spacing w:after="1" w:line="220" w:lineRule="atLeast"/>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54"/>
        <w:gridCol w:w="2542"/>
        <w:gridCol w:w="2543"/>
      </w:tblGrid>
      <w:tr w:rsidR="001367BF" w:rsidRPr="00E91B4D">
        <w:tc>
          <w:tcPr>
            <w:tcW w:w="4554" w:type="dxa"/>
            <w:tcBorders>
              <w:top w:val="nil"/>
              <w:left w:val="nil"/>
              <w:bottom w:val="nil"/>
              <w:right w:val="nil"/>
            </w:tcBorders>
          </w:tcPr>
          <w:p w:rsidR="001367BF" w:rsidRPr="00E91B4D" w:rsidRDefault="001367BF">
            <w:pPr>
              <w:spacing w:after="1" w:line="220" w:lineRule="atLeast"/>
              <w:jc w:val="center"/>
              <w:rPr>
                <w:rFonts w:ascii="Times New Roman" w:hAnsi="Times New Roman" w:cs="Times New Roman"/>
                <w:sz w:val="28"/>
                <w:szCs w:val="28"/>
              </w:rPr>
            </w:pPr>
            <w:r w:rsidRPr="00E91B4D">
              <w:rPr>
                <w:rFonts w:ascii="Times New Roman" w:hAnsi="Times New Roman" w:cs="Times New Roman"/>
                <w:sz w:val="28"/>
                <w:szCs w:val="28"/>
              </w:rPr>
              <w:lastRenderedPageBreak/>
              <w:t>Исходные данные</w:t>
            </w:r>
          </w:p>
        </w:tc>
        <w:tc>
          <w:tcPr>
            <w:tcW w:w="2542" w:type="dxa"/>
            <w:tcBorders>
              <w:top w:val="nil"/>
              <w:left w:val="nil"/>
              <w:bottom w:val="nil"/>
              <w:right w:val="nil"/>
            </w:tcBorders>
          </w:tcPr>
          <w:p w:rsidR="001367BF" w:rsidRPr="00E91B4D" w:rsidRDefault="001367BF">
            <w:pPr>
              <w:spacing w:after="1" w:line="220" w:lineRule="atLeast"/>
              <w:jc w:val="center"/>
              <w:rPr>
                <w:rFonts w:ascii="Times New Roman" w:hAnsi="Times New Roman" w:cs="Times New Roman"/>
                <w:sz w:val="28"/>
                <w:szCs w:val="28"/>
              </w:rPr>
            </w:pPr>
            <w:bookmarkStart w:id="2" w:name="P51"/>
            <w:bookmarkEnd w:id="2"/>
            <w:r w:rsidRPr="00E91B4D">
              <w:rPr>
                <w:rFonts w:ascii="Times New Roman" w:hAnsi="Times New Roman" w:cs="Times New Roman"/>
                <w:sz w:val="28"/>
                <w:szCs w:val="28"/>
              </w:rPr>
              <w:t>Пример N 1 (квартира)</w:t>
            </w:r>
          </w:p>
        </w:tc>
        <w:tc>
          <w:tcPr>
            <w:tcW w:w="2543" w:type="dxa"/>
            <w:tcBorders>
              <w:top w:val="nil"/>
              <w:left w:val="nil"/>
              <w:bottom w:val="nil"/>
              <w:right w:val="nil"/>
            </w:tcBorders>
          </w:tcPr>
          <w:p w:rsidR="001367BF" w:rsidRPr="00E91B4D" w:rsidRDefault="001367BF">
            <w:pPr>
              <w:spacing w:after="1" w:line="220" w:lineRule="atLeast"/>
              <w:jc w:val="center"/>
              <w:rPr>
                <w:rFonts w:ascii="Times New Roman" w:hAnsi="Times New Roman" w:cs="Times New Roman"/>
                <w:sz w:val="28"/>
                <w:szCs w:val="28"/>
              </w:rPr>
            </w:pPr>
            <w:bookmarkStart w:id="3" w:name="P52"/>
            <w:bookmarkEnd w:id="3"/>
            <w:r w:rsidRPr="00E91B4D">
              <w:rPr>
                <w:rFonts w:ascii="Times New Roman" w:hAnsi="Times New Roman" w:cs="Times New Roman"/>
                <w:sz w:val="28"/>
                <w:szCs w:val="28"/>
              </w:rPr>
              <w:t>Пример N 2 (квартира)</w:t>
            </w:r>
          </w:p>
        </w:tc>
      </w:tr>
      <w:tr w:rsidR="001367BF" w:rsidRPr="00E91B4D">
        <w:tc>
          <w:tcPr>
            <w:tcW w:w="4554"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Кадастровая стоимость, руб.</w:t>
            </w:r>
          </w:p>
        </w:tc>
        <w:tc>
          <w:tcPr>
            <w:tcW w:w="2542"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13 005 917,10</w:t>
            </w:r>
          </w:p>
        </w:tc>
        <w:tc>
          <w:tcPr>
            <w:tcW w:w="2543"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8 279499,38</w:t>
            </w:r>
          </w:p>
        </w:tc>
      </w:tr>
      <w:tr w:rsidR="001367BF" w:rsidRPr="00E91B4D">
        <w:tc>
          <w:tcPr>
            <w:tcW w:w="4554"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Ставка налога</w:t>
            </w:r>
          </w:p>
        </w:tc>
        <w:tc>
          <w:tcPr>
            <w:tcW w:w="2542"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0,15%</w:t>
            </w:r>
          </w:p>
        </w:tc>
        <w:tc>
          <w:tcPr>
            <w:tcW w:w="2543"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0,1%</w:t>
            </w:r>
          </w:p>
        </w:tc>
      </w:tr>
      <w:tr w:rsidR="001367BF" w:rsidRPr="00E91B4D">
        <w:tc>
          <w:tcPr>
            <w:tcW w:w="4554"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Площадь объекта, м</w:t>
            </w:r>
            <w:proofErr w:type="gramStart"/>
            <w:r w:rsidRPr="00E91B4D">
              <w:rPr>
                <w:rFonts w:ascii="Times New Roman" w:hAnsi="Times New Roman" w:cs="Times New Roman"/>
                <w:sz w:val="28"/>
                <w:szCs w:val="28"/>
              </w:rPr>
              <w:t>2</w:t>
            </w:r>
            <w:proofErr w:type="gramEnd"/>
          </w:p>
        </w:tc>
        <w:tc>
          <w:tcPr>
            <w:tcW w:w="2542"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101,8</w:t>
            </w:r>
          </w:p>
        </w:tc>
        <w:tc>
          <w:tcPr>
            <w:tcW w:w="2543"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58,9</w:t>
            </w:r>
          </w:p>
        </w:tc>
      </w:tr>
      <w:tr w:rsidR="001367BF" w:rsidRPr="00E91B4D">
        <w:tc>
          <w:tcPr>
            <w:tcW w:w="4554"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Сумма налога за 2014 год, исчисленная исходя из инвентаризационной стоимости, руб.</w:t>
            </w:r>
          </w:p>
        </w:tc>
        <w:tc>
          <w:tcPr>
            <w:tcW w:w="2542"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9 840</w:t>
            </w:r>
          </w:p>
        </w:tc>
        <w:tc>
          <w:tcPr>
            <w:tcW w:w="2543"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7 958</w:t>
            </w:r>
          </w:p>
        </w:tc>
      </w:tr>
      <w:tr w:rsidR="001367BF" w:rsidRPr="00E91B4D">
        <w:tc>
          <w:tcPr>
            <w:tcW w:w="4554"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Вычет</w:t>
            </w:r>
          </w:p>
        </w:tc>
        <w:tc>
          <w:tcPr>
            <w:tcW w:w="2542"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2 555 190,00</w:t>
            </w:r>
          </w:p>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(13 005 917,10 / 101,8 x 20 м</w:t>
            </w:r>
            <w:proofErr w:type="gramStart"/>
            <w:r w:rsidRPr="00E91B4D">
              <w:rPr>
                <w:rFonts w:ascii="Times New Roman" w:hAnsi="Times New Roman" w:cs="Times New Roman"/>
                <w:sz w:val="28"/>
                <w:szCs w:val="28"/>
              </w:rPr>
              <w:t>2</w:t>
            </w:r>
            <w:proofErr w:type="gramEnd"/>
            <w:r w:rsidRPr="00E91B4D">
              <w:rPr>
                <w:rFonts w:ascii="Times New Roman" w:hAnsi="Times New Roman" w:cs="Times New Roman"/>
                <w:sz w:val="28"/>
                <w:szCs w:val="28"/>
              </w:rPr>
              <w:t>)</w:t>
            </w:r>
          </w:p>
        </w:tc>
        <w:tc>
          <w:tcPr>
            <w:tcW w:w="2543"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2 811 375,00</w:t>
            </w:r>
          </w:p>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(8 279 499,38 / 58,9 x 20 м</w:t>
            </w:r>
            <w:proofErr w:type="gramStart"/>
            <w:r w:rsidRPr="00E91B4D">
              <w:rPr>
                <w:rFonts w:ascii="Times New Roman" w:hAnsi="Times New Roman" w:cs="Times New Roman"/>
                <w:sz w:val="28"/>
                <w:szCs w:val="28"/>
              </w:rPr>
              <w:t>2</w:t>
            </w:r>
            <w:proofErr w:type="gramEnd"/>
            <w:r w:rsidRPr="00E91B4D">
              <w:rPr>
                <w:rFonts w:ascii="Times New Roman" w:hAnsi="Times New Roman" w:cs="Times New Roman"/>
                <w:sz w:val="28"/>
                <w:szCs w:val="28"/>
              </w:rPr>
              <w:t>)</w:t>
            </w:r>
          </w:p>
        </w:tc>
      </w:tr>
      <w:tr w:rsidR="001367BF" w:rsidRPr="00E91B4D">
        <w:tc>
          <w:tcPr>
            <w:tcW w:w="4554"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Налоговая база, руб.</w:t>
            </w:r>
          </w:p>
        </w:tc>
        <w:tc>
          <w:tcPr>
            <w:tcW w:w="2542"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10 450 727,10</w:t>
            </w:r>
          </w:p>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(13005917,10 - 2 555 190,00)</w:t>
            </w:r>
          </w:p>
        </w:tc>
        <w:tc>
          <w:tcPr>
            <w:tcW w:w="2543"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5 468 124,38</w:t>
            </w:r>
          </w:p>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(8279499,38 - 2 811 375,00)</w:t>
            </w:r>
          </w:p>
        </w:tc>
      </w:tr>
      <w:tr w:rsidR="001367BF" w:rsidRPr="00E91B4D">
        <w:tc>
          <w:tcPr>
            <w:tcW w:w="4554"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Сумма налога, исчисленная от кадастровой стоимости</w:t>
            </w:r>
          </w:p>
        </w:tc>
        <w:tc>
          <w:tcPr>
            <w:tcW w:w="2542"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15 676</w:t>
            </w:r>
          </w:p>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(10 450 727,10 x 0, 15%)</w:t>
            </w:r>
          </w:p>
        </w:tc>
        <w:tc>
          <w:tcPr>
            <w:tcW w:w="2543"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5 468</w:t>
            </w:r>
          </w:p>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(5 468 124,38 x 0,1%)</w:t>
            </w:r>
          </w:p>
        </w:tc>
      </w:tr>
      <w:tr w:rsidR="001367BF" w:rsidRPr="00E91B4D">
        <w:tc>
          <w:tcPr>
            <w:tcW w:w="4554"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Сумма налога к уплате за 2015 год, руб.</w:t>
            </w:r>
          </w:p>
        </w:tc>
        <w:tc>
          <w:tcPr>
            <w:tcW w:w="2542"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11 007</w:t>
            </w:r>
          </w:p>
          <w:p w:rsidR="001367BF" w:rsidRPr="00E91B4D" w:rsidRDefault="001367BF">
            <w:pPr>
              <w:spacing w:after="1" w:line="220" w:lineRule="atLeast"/>
              <w:rPr>
                <w:rFonts w:ascii="Times New Roman" w:hAnsi="Times New Roman" w:cs="Times New Roman"/>
                <w:sz w:val="28"/>
                <w:szCs w:val="28"/>
              </w:rPr>
            </w:pPr>
            <w:proofErr w:type="gramStart"/>
            <w:r w:rsidRPr="00E91B4D">
              <w:rPr>
                <w:rFonts w:ascii="Times New Roman" w:hAnsi="Times New Roman" w:cs="Times New Roman"/>
                <w:sz w:val="28"/>
                <w:szCs w:val="28"/>
              </w:rPr>
              <w:t>((15 676 - 9 840) x 0,2 + 9 840))</w:t>
            </w:r>
            <w:proofErr w:type="gramEnd"/>
          </w:p>
        </w:tc>
        <w:tc>
          <w:tcPr>
            <w:tcW w:w="2543"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5 468</w:t>
            </w:r>
          </w:p>
        </w:tc>
      </w:tr>
    </w:tbl>
    <w:p w:rsidR="001367BF" w:rsidRPr="00E91B4D" w:rsidRDefault="001367BF">
      <w:pPr>
        <w:spacing w:after="1" w:line="220" w:lineRule="atLeast"/>
        <w:jc w:val="both"/>
        <w:rPr>
          <w:rFonts w:ascii="Times New Roman" w:hAnsi="Times New Roman" w:cs="Times New Roman"/>
          <w:sz w:val="28"/>
          <w:szCs w:val="28"/>
        </w:rPr>
      </w:pPr>
    </w:p>
    <w:p w:rsidR="001367BF" w:rsidRPr="00E91B4D" w:rsidRDefault="001367BF">
      <w:pPr>
        <w:spacing w:after="1" w:line="220" w:lineRule="atLeast"/>
        <w:jc w:val="center"/>
        <w:outlineLvl w:val="0"/>
        <w:rPr>
          <w:rFonts w:ascii="Times New Roman" w:hAnsi="Times New Roman" w:cs="Times New Roman"/>
          <w:sz w:val="28"/>
          <w:szCs w:val="28"/>
        </w:rPr>
      </w:pPr>
      <w:r w:rsidRPr="00E91B4D">
        <w:rPr>
          <w:rFonts w:ascii="Times New Roman" w:hAnsi="Times New Roman" w:cs="Times New Roman"/>
          <w:sz w:val="28"/>
          <w:szCs w:val="28"/>
        </w:rPr>
        <w:t>Расчет налога при изменении в течение года права</w:t>
      </w:r>
    </w:p>
    <w:p w:rsidR="001367BF" w:rsidRPr="00E91B4D" w:rsidRDefault="001367BF">
      <w:pPr>
        <w:spacing w:after="1" w:line="220" w:lineRule="atLeast"/>
        <w:jc w:val="center"/>
        <w:rPr>
          <w:rFonts w:ascii="Times New Roman" w:hAnsi="Times New Roman" w:cs="Times New Roman"/>
          <w:sz w:val="28"/>
          <w:szCs w:val="28"/>
        </w:rPr>
      </w:pPr>
      <w:r w:rsidRPr="00E91B4D">
        <w:rPr>
          <w:rFonts w:ascii="Times New Roman" w:hAnsi="Times New Roman" w:cs="Times New Roman"/>
          <w:sz w:val="28"/>
          <w:szCs w:val="28"/>
        </w:rPr>
        <w:t>собственности на объекты</w:t>
      </w:r>
    </w:p>
    <w:p w:rsidR="001367BF" w:rsidRPr="00E91B4D" w:rsidRDefault="001367BF">
      <w:pPr>
        <w:spacing w:after="1" w:line="220" w:lineRule="atLeast"/>
        <w:jc w:val="center"/>
        <w:rPr>
          <w:rFonts w:ascii="Times New Roman" w:hAnsi="Times New Roman" w:cs="Times New Roman"/>
          <w:sz w:val="28"/>
          <w:szCs w:val="28"/>
        </w:rPr>
      </w:pP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Расчет налога производится с применением коэффициента, определяемого как </w:t>
      </w:r>
      <w:proofErr w:type="gramStart"/>
      <w:r w:rsidRPr="00E91B4D">
        <w:rPr>
          <w:rFonts w:ascii="Times New Roman" w:hAnsi="Times New Roman" w:cs="Times New Roman"/>
          <w:sz w:val="28"/>
          <w:szCs w:val="28"/>
        </w:rPr>
        <w:t>отношение полных месяцев</w:t>
      </w:r>
      <w:proofErr w:type="gramEnd"/>
      <w:r w:rsidRPr="00E91B4D">
        <w:rPr>
          <w:rFonts w:ascii="Times New Roman" w:hAnsi="Times New Roman" w:cs="Times New Roman"/>
          <w:sz w:val="28"/>
          <w:szCs w:val="28"/>
        </w:rPr>
        <w:t>, в течение которых объект налогообложения находился в собственности налогоплательщика, к числу календарных месяцев в налоговом периоде.</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Если возникновение права собственности на имущество произошло до 15 числа соответствующего месяца включительно или прекращение права собственности на имущество произошло после 15 числа соответствующего месяца, </w:t>
      </w:r>
      <w:proofErr w:type="gramStart"/>
      <w:r w:rsidRPr="00E91B4D">
        <w:rPr>
          <w:rFonts w:ascii="Times New Roman" w:hAnsi="Times New Roman" w:cs="Times New Roman"/>
          <w:sz w:val="28"/>
          <w:szCs w:val="28"/>
        </w:rPr>
        <w:t>за полный месяц</w:t>
      </w:r>
      <w:proofErr w:type="gramEnd"/>
      <w:r w:rsidRPr="00E91B4D">
        <w:rPr>
          <w:rFonts w:ascii="Times New Roman" w:hAnsi="Times New Roman" w:cs="Times New Roman"/>
          <w:sz w:val="28"/>
          <w:szCs w:val="28"/>
        </w:rPr>
        <w:t xml:space="preserve"> принимается месяц возникновения (прекращения) указанного права.</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Если возникновение права собственности на имущество произошло после 15 числа соответствующего месяца или прекращение указанного права произошло до 15 числа соответствующего месяца включительно, месяц возникновения (прекращения) указанного права не учитывается при определении коэффициента.</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lastRenderedPageBreak/>
        <w:t xml:space="preserve">На сайте ФНС России в разделе "Налог на имущество физических лиц 2016" можно ознакомиться с информацией об особенностях нового порядка налогообложения имущества физических лиц, а также рассчитать самостоятельно предполагаемую к уплате в 2016 году сумму налога на имущество физических лиц за 2015 год, используя сервис "Предварительный расчет </w:t>
      </w:r>
      <w:proofErr w:type="gramStart"/>
      <w:r w:rsidRPr="00E91B4D">
        <w:rPr>
          <w:rFonts w:ascii="Times New Roman" w:hAnsi="Times New Roman" w:cs="Times New Roman"/>
          <w:sz w:val="28"/>
          <w:szCs w:val="28"/>
        </w:rPr>
        <w:t>налога</w:t>
      </w:r>
      <w:proofErr w:type="gramEnd"/>
      <w:r w:rsidRPr="00E91B4D">
        <w:rPr>
          <w:rFonts w:ascii="Times New Roman" w:hAnsi="Times New Roman" w:cs="Times New Roman"/>
          <w:sz w:val="28"/>
          <w:szCs w:val="28"/>
        </w:rPr>
        <w:t xml:space="preserve"> на имущество физических лиц исходя из кадастровой стоимости".</w:t>
      </w:r>
    </w:p>
    <w:p w:rsidR="001367BF" w:rsidRPr="00E91B4D" w:rsidRDefault="001367BF">
      <w:pPr>
        <w:spacing w:after="1" w:line="220" w:lineRule="atLeast"/>
        <w:jc w:val="both"/>
        <w:rPr>
          <w:rFonts w:ascii="Times New Roman" w:hAnsi="Times New Roman" w:cs="Times New Roman"/>
          <w:sz w:val="28"/>
          <w:szCs w:val="28"/>
        </w:rPr>
      </w:pPr>
    </w:p>
    <w:p w:rsidR="001367BF" w:rsidRPr="00E91B4D" w:rsidRDefault="001367BF">
      <w:pPr>
        <w:spacing w:after="1" w:line="220" w:lineRule="atLeast"/>
        <w:jc w:val="both"/>
        <w:rPr>
          <w:rFonts w:ascii="Times New Roman" w:hAnsi="Times New Roman" w:cs="Times New Roman"/>
          <w:sz w:val="28"/>
          <w:szCs w:val="28"/>
        </w:rPr>
      </w:pPr>
    </w:p>
    <w:p w:rsidR="001367BF" w:rsidRPr="00E91B4D" w:rsidRDefault="001367BF">
      <w:pPr>
        <w:pBdr>
          <w:top w:val="single" w:sz="6" w:space="0" w:color="auto"/>
        </w:pBdr>
        <w:spacing w:before="100" w:after="100"/>
        <w:jc w:val="both"/>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1367BF" w:rsidRPr="00E91B4D" w:rsidRDefault="001367BF">
      <w:pPr>
        <w:spacing w:after="1" w:line="200" w:lineRule="atLeast"/>
        <w:rPr>
          <w:rFonts w:ascii="Times New Roman" w:hAnsi="Times New Roman" w:cs="Times New Roman"/>
          <w:sz w:val="28"/>
          <w:szCs w:val="28"/>
        </w:rPr>
      </w:pPr>
      <w:r w:rsidRPr="00E91B4D">
        <w:rPr>
          <w:rFonts w:ascii="Times New Roman" w:hAnsi="Times New Roman" w:cs="Times New Roman"/>
          <w:sz w:val="28"/>
          <w:szCs w:val="28"/>
        </w:rPr>
        <w:t xml:space="preserve">Документ предоставлен </w:t>
      </w:r>
      <w:hyperlink r:id="rId78" w:history="1">
        <w:proofErr w:type="spellStart"/>
        <w:r w:rsidRPr="00E91B4D">
          <w:rPr>
            <w:rFonts w:ascii="Times New Roman" w:hAnsi="Times New Roman" w:cs="Times New Roman"/>
            <w:color w:val="0000FF"/>
            <w:sz w:val="28"/>
            <w:szCs w:val="28"/>
          </w:rPr>
          <w:t>КонсультантПлюс</w:t>
        </w:r>
        <w:proofErr w:type="spellEnd"/>
      </w:hyperlink>
      <w:r w:rsidRPr="00E91B4D">
        <w:rPr>
          <w:rFonts w:ascii="Times New Roman" w:hAnsi="Times New Roman" w:cs="Times New Roman"/>
          <w:sz w:val="28"/>
          <w:szCs w:val="28"/>
        </w:rPr>
        <w:br/>
      </w:r>
    </w:p>
    <w:p w:rsidR="001367BF" w:rsidRPr="00E91B4D" w:rsidRDefault="001367BF">
      <w:pPr>
        <w:spacing w:after="1" w:line="220" w:lineRule="atLeast"/>
        <w:jc w:val="both"/>
        <w:outlineLvl w:val="0"/>
        <w:rPr>
          <w:rFonts w:ascii="Times New Roman" w:hAnsi="Times New Roman" w:cs="Times New Roman"/>
          <w:sz w:val="28"/>
          <w:szCs w:val="28"/>
        </w:rPr>
      </w:pPr>
    </w:p>
    <w:p w:rsidR="001367BF" w:rsidRPr="00E91B4D" w:rsidRDefault="001367BF">
      <w:pPr>
        <w:spacing w:after="1" w:line="220" w:lineRule="atLeast"/>
        <w:jc w:val="right"/>
        <w:rPr>
          <w:rFonts w:ascii="Times New Roman" w:hAnsi="Times New Roman" w:cs="Times New Roman"/>
          <w:sz w:val="28"/>
          <w:szCs w:val="28"/>
        </w:rPr>
      </w:pPr>
      <w:r w:rsidRPr="00E91B4D">
        <w:rPr>
          <w:rFonts w:ascii="Times New Roman" w:hAnsi="Times New Roman" w:cs="Times New Roman"/>
          <w:sz w:val="28"/>
          <w:szCs w:val="28"/>
        </w:rPr>
        <w:t>"Электронный журнал "Азбука права", 02.03.2017</w:t>
      </w:r>
    </w:p>
    <w:p w:rsidR="001367BF" w:rsidRPr="00E91B4D" w:rsidRDefault="001367BF">
      <w:pPr>
        <w:spacing w:after="1" w:line="220" w:lineRule="atLeast"/>
        <w:ind w:firstLine="540"/>
        <w:jc w:val="both"/>
        <w:rPr>
          <w:rFonts w:ascii="Times New Roman" w:hAnsi="Times New Roman" w:cs="Times New Roman"/>
          <w:sz w:val="28"/>
          <w:szCs w:val="28"/>
        </w:rPr>
      </w:pPr>
    </w:p>
    <w:p w:rsidR="001367BF" w:rsidRPr="00E91B4D" w:rsidRDefault="001367BF">
      <w:pPr>
        <w:spacing w:after="1" w:line="220" w:lineRule="atLeast"/>
        <w:jc w:val="center"/>
        <w:rPr>
          <w:rFonts w:ascii="Times New Roman" w:hAnsi="Times New Roman" w:cs="Times New Roman"/>
          <w:sz w:val="28"/>
          <w:szCs w:val="28"/>
        </w:rPr>
      </w:pPr>
      <w:r w:rsidRPr="00E91B4D">
        <w:rPr>
          <w:rFonts w:ascii="Times New Roman" w:hAnsi="Times New Roman" w:cs="Times New Roman"/>
          <w:b/>
          <w:sz w:val="28"/>
          <w:szCs w:val="28"/>
        </w:rPr>
        <w:t>ЧТО ДЕЛАТЬ, ЕСЛИ НАЛОГ НА ИМУЩЕСТВО РАССЧИТАН</w:t>
      </w:r>
    </w:p>
    <w:p w:rsidR="001367BF" w:rsidRPr="00E91B4D" w:rsidRDefault="001367BF">
      <w:pPr>
        <w:spacing w:after="1" w:line="220" w:lineRule="atLeast"/>
        <w:jc w:val="center"/>
        <w:rPr>
          <w:rFonts w:ascii="Times New Roman" w:hAnsi="Times New Roman" w:cs="Times New Roman"/>
          <w:sz w:val="28"/>
          <w:szCs w:val="28"/>
        </w:rPr>
      </w:pPr>
      <w:r w:rsidRPr="00E91B4D">
        <w:rPr>
          <w:rFonts w:ascii="Times New Roman" w:hAnsi="Times New Roman" w:cs="Times New Roman"/>
          <w:b/>
          <w:sz w:val="28"/>
          <w:szCs w:val="28"/>
        </w:rPr>
        <w:t>ИСХОДЯ ИЗ ЗАВЫШЕННОЙ КАДАСТРОВОЙ СТОИМОСТИ?</w:t>
      </w:r>
    </w:p>
    <w:p w:rsidR="001367BF" w:rsidRPr="00E91B4D" w:rsidRDefault="001367BF">
      <w:pPr>
        <w:spacing w:after="1" w:line="220" w:lineRule="atLeast"/>
        <w:jc w:val="both"/>
        <w:rPr>
          <w:rFonts w:ascii="Times New Roman" w:hAnsi="Times New Roman" w:cs="Times New Roman"/>
          <w:sz w:val="28"/>
          <w:szCs w:val="28"/>
        </w:rPr>
      </w:pP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С 01.01.2015 в РФ действует в большинстве случаев новый порядок исчисления налога на имущество физических лиц - исходя из кадастровой стоимости (</w:t>
      </w:r>
      <w:hyperlink r:id="rId79" w:history="1">
        <w:r w:rsidRPr="00E91B4D">
          <w:rPr>
            <w:rFonts w:ascii="Times New Roman" w:hAnsi="Times New Roman" w:cs="Times New Roman"/>
            <w:color w:val="0000FF"/>
            <w:sz w:val="28"/>
            <w:szCs w:val="28"/>
          </w:rPr>
          <w:t>п. 1 ст. 402</w:t>
        </w:r>
      </w:hyperlink>
      <w:r w:rsidRPr="00E91B4D">
        <w:rPr>
          <w:rFonts w:ascii="Times New Roman" w:hAnsi="Times New Roman" w:cs="Times New Roman"/>
          <w:sz w:val="28"/>
          <w:szCs w:val="28"/>
        </w:rPr>
        <w:t xml:space="preserve">, </w:t>
      </w:r>
      <w:hyperlink r:id="rId80" w:history="1">
        <w:r w:rsidRPr="00E91B4D">
          <w:rPr>
            <w:rFonts w:ascii="Times New Roman" w:hAnsi="Times New Roman" w:cs="Times New Roman"/>
            <w:color w:val="0000FF"/>
            <w:sz w:val="28"/>
            <w:szCs w:val="28"/>
          </w:rPr>
          <w:t>п. 1 ст. 403</w:t>
        </w:r>
      </w:hyperlink>
      <w:r w:rsidRPr="00E91B4D">
        <w:rPr>
          <w:rFonts w:ascii="Times New Roman" w:hAnsi="Times New Roman" w:cs="Times New Roman"/>
          <w:sz w:val="28"/>
          <w:szCs w:val="28"/>
        </w:rPr>
        <w:t xml:space="preserve"> НК РФ). Может случиться так, что кадастровая оценка и, следовательно, налоговая база окажется завышена.</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Если вы считаете, что кадастровая стоимость принадлежащего вам объекта недвижимости завышена, вы вправе обжаловать результаты кадастровой оценки в региональную комиссию по рассмотрению споров о результатах определения кадастровой стоимости при </w:t>
      </w:r>
      <w:proofErr w:type="spellStart"/>
      <w:r w:rsidRPr="00E91B4D">
        <w:rPr>
          <w:rFonts w:ascii="Times New Roman" w:hAnsi="Times New Roman" w:cs="Times New Roman"/>
          <w:sz w:val="28"/>
          <w:szCs w:val="28"/>
        </w:rPr>
        <w:t>Росреестре</w:t>
      </w:r>
      <w:proofErr w:type="spellEnd"/>
      <w:r w:rsidRPr="00E91B4D">
        <w:rPr>
          <w:rFonts w:ascii="Times New Roman" w:hAnsi="Times New Roman" w:cs="Times New Roman"/>
          <w:sz w:val="28"/>
          <w:szCs w:val="28"/>
        </w:rPr>
        <w:t xml:space="preserve"> (в случае ее создания в субъекте РФ) или в суд. Для обращения в суд предварительное обращение в комиссию не является обязательным (</w:t>
      </w:r>
      <w:hyperlink r:id="rId81" w:history="1">
        <w:r w:rsidRPr="00E91B4D">
          <w:rPr>
            <w:rFonts w:ascii="Times New Roman" w:hAnsi="Times New Roman" w:cs="Times New Roman"/>
            <w:color w:val="0000FF"/>
            <w:sz w:val="28"/>
            <w:szCs w:val="28"/>
          </w:rPr>
          <w:t>ч. 1 ст. 22</w:t>
        </w:r>
      </w:hyperlink>
      <w:r w:rsidRPr="00E91B4D">
        <w:rPr>
          <w:rFonts w:ascii="Times New Roman" w:hAnsi="Times New Roman" w:cs="Times New Roman"/>
          <w:sz w:val="28"/>
          <w:szCs w:val="28"/>
        </w:rPr>
        <w:t xml:space="preserve"> Закона от 03.07.2016 N 237-ФЗ).</w:t>
      </w:r>
    </w:p>
    <w:p w:rsidR="001367BF" w:rsidRPr="00E91B4D" w:rsidRDefault="001367BF">
      <w:pPr>
        <w:spacing w:after="1" w:line="220" w:lineRule="atLeast"/>
        <w:jc w:val="both"/>
        <w:rPr>
          <w:rFonts w:ascii="Times New Roman" w:hAnsi="Times New Roman" w:cs="Times New Roman"/>
          <w:sz w:val="28"/>
          <w:szCs w:val="28"/>
        </w:rPr>
      </w:pPr>
    </w:p>
    <w:p w:rsidR="001367BF" w:rsidRPr="00E91B4D" w:rsidRDefault="001367BF">
      <w:pPr>
        <w:spacing w:after="1" w:line="220" w:lineRule="atLeast"/>
        <w:ind w:firstLine="540"/>
        <w:jc w:val="both"/>
        <w:outlineLvl w:val="0"/>
        <w:rPr>
          <w:rFonts w:ascii="Times New Roman" w:hAnsi="Times New Roman" w:cs="Times New Roman"/>
          <w:sz w:val="28"/>
          <w:szCs w:val="28"/>
        </w:rPr>
      </w:pPr>
      <w:r w:rsidRPr="00E91B4D">
        <w:rPr>
          <w:rFonts w:ascii="Times New Roman" w:hAnsi="Times New Roman" w:cs="Times New Roman"/>
          <w:b/>
          <w:sz w:val="28"/>
          <w:szCs w:val="28"/>
        </w:rPr>
        <w:t>I. Досудебный порядок оспаривания кадастровой стоимости недвижимости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В целях оспаривания кадастровой стоимости недвижимости в досудебном порядке рекомендуем придерживаться следующего алгоритма.</w:t>
      </w:r>
    </w:p>
    <w:p w:rsidR="001367BF" w:rsidRPr="00E91B4D" w:rsidRDefault="001367BF">
      <w:pPr>
        <w:spacing w:after="1" w:line="220" w:lineRule="atLeast"/>
        <w:jc w:val="both"/>
        <w:rPr>
          <w:rFonts w:ascii="Times New Roman" w:hAnsi="Times New Roman" w:cs="Times New Roman"/>
          <w:sz w:val="28"/>
          <w:szCs w:val="28"/>
        </w:rPr>
      </w:pP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b/>
          <w:i/>
          <w:sz w:val="28"/>
          <w:szCs w:val="28"/>
        </w:rPr>
        <w:t>Шаг 1. Обратитесь с заявлением в комиссию по рассмотрению споров о результатах определения кадастровой стоимости.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Такие комиссии создаются </w:t>
      </w:r>
      <w:proofErr w:type="spellStart"/>
      <w:r w:rsidRPr="00E91B4D">
        <w:rPr>
          <w:rFonts w:ascii="Times New Roman" w:hAnsi="Times New Roman" w:cs="Times New Roman"/>
          <w:sz w:val="28"/>
          <w:szCs w:val="28"/>
        </w:rPr>
        <w:t>Росреестром</w:t>
      </w:r>
      <w:proofErr w:type="spellEnd"/>
      <w:r w:rsidRPr="00E91B4D">
        <w:rPr>
          <w:rFonts w:ascii="Times New Roman" w:hAnsi="Times New Roman" w:cs="Times New Roman"/>
          <w:sz w:val="28"/>
          <w:szCs w:val="28"/>
        </w:rPr>
        <w:t xml:space="preserve"> при его территориальном органе в соответствующем субъекте РФ. Предполагается, что в каждом субъекте РФ создается одна постоянно действующая комиссия (</w:t>
      </w:r>
      <w:hyperlink r:id="rId82" w:history="1">
        <w:r w:rsidRPr="00E91B4D">
          <w:rPr>
            <w:rFonts w:ascii="Times New Roman" w:hAnsi="Times New Roman" w:cs="Times New Roman"/>
            <w:color w:val="0000FF"/>
            <w:sz w:val="28"/>
            <w:szCs w:val="28"/>
          </w:rPr>
          <w:t>п. 1</w:t>
        </w:r>
      </w:hyperlink>
      <w:r w:rsidRPr="00E91B4D">
        <w:rPr>
          <w:rFonts w:ascii="Times New Roman" w:hAnsi="Times New Roman" w:cs="Times New Roman"/>
          <w:sz w:val="28"/>
          <w:szCs w:val="28"/>
        </w:rPr>
        <w:t xml:space="preserve"> Порядка, утв. Приказом Минэкономразвития России от 04.05.2012 N 263).</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Оспорить результаты определения кадастровой стоимости можно в течение пяти лет </w:t>
      </w:r>
      <w:proofErr w:type="gramStart"/>
      <w:r w:rsidRPr="00E91B4D">
        <w:rPr>
          <w:rFonts w:ascii="Times New Roman" w:hAnsi="Times New Roman" w:cs="Times New Roman"/>
          <w:sz w:val="28"/>
          <w:szCs w:val="28"/>
        </w:rPr>
        <w:t>с даты внесения</w:t>
      </w:r>
      <w:proofErr w:type="gramEnd"/>
      <w:r w:rsidRPr="00E91B4D">
        <w:rPr>
          <w:rFonts w:ascii="Times New Roman" w:hAnsi="Times New Roman" w:cs="Times New Roman"/>
          <w:sz w:val="28"/>
          <w:szCs w:val="28"/>
        </w:rPr>
        <w:t xml:space="preserve"> в Единый государственный реестр недвижимости (ЕГРН, до 01.01.2017 - ЕГРП) результатов определения кадастровой стоимости, но не позднее момента определения новой кадастровой стоимости (</w:t>
      </w:r>
      <w:hyperlink r:id="rId83" w:history="1">
        <w:r w:rsidRPr="00E91B4D">
          <w:rPr>
            <w:rFonts w:ascii="Times New Roman" w:hAnsi="Times New Roman" w:cs="Times New Roman"/>
            <w:color w:val="0000FF"/>
            <w:sz w:val="28"/>
            <w:szCs w:val="28"/>
          </w:rPr>
          <w:t>ч. 10 ст. 24.18</w:t>
        </w:r>
      </w:hyperlink>
      <w:r w:rsidRPr="00E91B4D">
        <w:rPr>
          <w:rFonts w:ascii="Times New Roman" w:hAnsi="Times New Roman" w:cs="Times New Roman"/>
          <w:sz w:val="28"/>
          <w:szCs w:val="28"/>
        </w:rPr>
        <w:t xml:space="preserve"> Закона от 29.07.1998 N 135-ФЗ).</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Основанием для подачи </w:t>
      </w:r>
      <w:hyperlink r:id="rId84" w:history="1">
        <w:r w:rsidRPr="00E91B4D">
          <w:rPr>
            <w:rFonts w:ascii="Times New Roman" w:hAnsi="Times New Roman" w:cs="Times New Roman"/>
            <w:color w:val="0000FF"/>
            <w:sz w:val="28"/>
            <w:szCs w:val="28"/>
          </w:rPr>
          <w:t>заявления</w:t>
        </w:r>
      </w:hyperlink>
      <w:r w:rsidRPr="00E91B4D">
        <w:rPr>
          <w:rFonts w:ascii="Times New Roman" w:hAnsi="Times New Roman" w:cs="Times New Roman"/>
          <w:sz w:val="28"/>
          <w:szCs w:val="28"/>
        </w:rPr>
        <w:t xml:space="preserve"> могут быть (</w:t>
      </w:r>
      <w:hyperlink r:id="rId85" w:history="1">
        <w:r w:rsidRPr="00E91B4D">
          <w:rPr>
            <w:rFonts w:ascii="Times New Roman" w:hAnsi="Times New Roman" w:cs="Times New Roman"/>
            <w:color w:val="0000FF"/>
            <w:sz w:val="28"/>
            <w:szCs w:val="28"/>
          </w:rPr>
          <w:t>ч. 11 ст. 24.18</w:t>
        </w:r>
      </w:hyperlink>
      <w:r w:rsidRPr="00E91B4D">
        <w:rPr>
          <w:rFonts w:ascii="Times New Roman" w:hAnsi="Times New Roman" w:cs="Times New Roman"/>
          <w:sz w:val="28"/>
          <w:szCs w:val="28"/>
        </w:rPr>
        <w:t xml:space="preserve"> Закона N 135-ФЗ):</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недостоверность исходных сведений об объекте недвижимости, использованных оценщиком при определении его кадастровой стоимости;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установление в отношении объекта недвижимости его рыночной стоимости на дату, по состоянию на которую установлена его кадастровая стоимость.</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lastRenderedPageBreak/>
        <w:t>Для обращения в комиссию составьте заявление о пересмотре кадастровой стоимости. В заявлении укажите ваши Ф.И.О., адрес места жительства и причины, по которым кадастровая стоимость представляется неверной.</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К заявлению приложите (</w:t>
      </w:r>
      <w:hyperlink r:id="rId86" w:history="1">
        <w:r w:rsidRPr="00E91B4D">
          <w:rPr>
            <w:rFonts w:ascii="Times New Roman" w:hAnsi="Times New Roman" w:cs="Times New Roman"/>
            <w:color w:val="0000FF"/>
            <w:sz w:val="28"/>
            <w:szCs w:val="28"/>
          </w:rPr>
          <w:t>ч. 16</w:t>
        </w:r>
      </w:hyperlink>
      <w:r w:rsidRPr="00E91B4D">
        <w:rPr>
          <w:rFonts w:ascii="Times New Roman" w:hAnsi="Times New Roman" w:cs="Times New Roman"/>
          <w:sz w:val="28"/>
          <w:szCs w:val="28"/>
        </w:rPr>
        <w:t xml:space="preserve">, </w:t>
      </w:r>
      <w:hyperlink r:id="rId87" w:history="1">
        <w:r w:rsidRPr="00E91B4D">
          <w:rPr>
            <w:rFonts w:ascii="Times New Roman" w:hAnsi="Times New Roman" w:cs="Times New Roman"/>
            <w:color w:val="0000FF"/>
            <w:sz w:val="28"/>
            <w:szCs w:val="28"/>
          </w:rPr>
          <w:t>18 ст. 24.18</w:t>
        </w:r>
      </w:hyperlink>
      <w:r w:rsidRPr="00E91B4D">
        <w:rPr>
          <w:rFonts w:ascii="Times New Roman" w:hAnsi="Times New Roman" w:cs="Times New Roman"/>
          <w:sz w:val="28"/>
          <w:szCs w:val="28"/>
        </w:rPr>
        <w:t xml:space="preserve"> Закона N 135-ФЗ; </w:t>
      </w:r>
      <w:hyperlink r:id="rId88" w:history="1">
        <w:r w:rsidRPr="00E91B4D">
          <w:rPr>
            <w:rFonts w:ascii="Times New Roman" w:hAnsi="Times New Roman" w:cs="Times New Roman"/>
            <w:color w:val="0000FF"/>
            <w:sz w:val="28"/>
            <w:szCs w:val="28"/>
          </w:rPr>
          <w:t>п. 13</w:t>
        </w:r>
      </w:hyperlink>
      <w:r w:rsidRPr="00E91B4D">
        <w:rPr>
          <w:rFonts w:ascii="Times New Roman" w:hAnsi="Times New Roman" w:cs="Times New Roman"/>
          <w:sz w:val="28"/>
          <w:szCs w:val="28"/>
        </w:rPr>
        <w:t xml:space="preserve"> Порядка; </w:t>
      </w:r>
      <w:hyperlink r:id="rId89" w:history="1">
        <w:r w:rsidRPr="00E91B4D">
          <w:rPr>
            <w:rFonts w:ascii="Times New Roman" w:hAnsi="Times New Roman" w:cs="Times New Roman"/>
            <w:color w:val="0000FF"/>
            <w:sz w:val="28"/>
            <w:szCs w:val="28"/>
          </w:rPr>
          <w:t>ч. 9 ст. 22</w:t>
        </w:r>
      </w:hyperlink>
      <w:r w:rsidRPr="00E91B4D">
        <w:rPr>
          <w:rFonts w:ascii="Times New Roman" w:hAnsi="Times New Roman" w:cs="Times New Roman"/>
          <w:sz w:val="28"/>
          <w:szCs w:val="28"/>
        </w:rPr>
        <w:t xml:space="preserve"> Закона N 237-ФЗ):</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1) </w:t>
      </w:r>
      <w:hyperlink r:id="rId90" w:history="1">
        <w:r w:rsidRPr="00E91B4D">
          <w:rPr>
            <w:rFonts w:ascii="Times New Roman" w:hAnsi="Times New Roman" w:cs="Times New Roman"/>
            <w:color w:val="0000FF"/>
            <w:sz w:val="28"/>
            <w:szCs w:val="28"/>
          </w:rPr>
          <w:t>выписку</w:t>
        </w:r>
      </w:hyperlink>
      <w:r w:rsidRPr="00E91B4D">
        <w:rPr>
          <w:rFonts w:ascii="Times New Roman" w:hAnsi="Times New Roman" w:cs="Times New Roman"/>
          <w:sz w:val="28"/>
          <w:szCs w:val="28"/>
        </w:rPr>
        <w:t xml:space="preserve"> из ЕГРН о кадастровой стоимости объекта недвижимости, содержащую сведения об оспариваемых результатах определения кадастровой стоимости;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2) нотариально заверенную копию правоустанавливающего или </w:t>
      </w:r>
      <w:proofErr w:type="spellStart"/>
      <w:r w:rsidRPr="00E91B4D">
        <w:rPr>
          <w:rFonts w:ascii="Times New Roman" w:hAnsi="Times New Roman" w:cs="Times New Roman"/>
          <w:sz w:val="28"/>
          <w:szCs w:val="28"/>
        </w:rPr>
        <w:t>правоудостоверяющего</w:t>
      </w:r>
      <w:proofErr w:type="spellEnd"/>
      <w:r w:rsidRPr="00E91B4D">
        <w:rPr>
          <w:rFonts w:ascii="Times New Roman" w:hAnsi="Times New Roman" w:cs="Times New Roman"/>
          <w:sz w:val="28"/>
          <w:szCs w:val="28"/>
        </w:rPr>
        <w:t xml:space="preserve"> документа на объект недвижимости - если заявление подает гражданин, обладающий правом на объект недвижимости (например, копию свидетельства о праве собственности);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3) документы, подтверждающие недостоверность сведений об объекте недвижимости, использованных при определении его кадастровой стоимости, - если заявление подается по основанию ошибочности указанных сведений.</w:t>
      </w:r>
    </w:p>
    <w:p w:rsidR="001367BF" w:rsidRPr="00E91B4D" w:rsidRDefault="001367BF">
      <w:pPr>
        <w:spacing w:after="1" w:line="220" w:lineRule="atLeast"/>
        <w:ind w:firstLine="540"/>
        <w:jc w:val="both"/>
        <w:rPr>
          <w:rFonts w:ascii="Times New Roman" w:hAnsi="Times New Roman" w:cs="Times New Roman"/>
          <w:sz w:val="28"/>
          <w:szCs w:val="28"/>
        </w:rPr>
      </w:pPr>
      <w:proofErr w:type="gramStart"/>
      <w:r w:rsidRPr="00E91B4D">
        <w:rPr>
          <w:rFonts w:ascii="Times New Roman" w:hAnsi="Times New Roman" w:cs="Times New Roman"/>
          <w:sz w:val="28"/>
          <w:szCs w:val="28"/>
        </w:rPr>
        <w:t xml:space="preserve">Чтобы подтвердить это основание, вы вправе обратиться к заказчику работ по определению кадастровой стоимости (им может быть министерство имущественных отношений, управление государственного имущества в субъекте РФ, иной орган власти субъекта РФ, а в некоторых случаях - орган местного самоуправления) и в управление </w:t>
      </w:r>
      <w:proofErr w:type="spellStart"/>
      <w:r w:rsidRPr="00E91B4D">
        <w:rPr>
          <w:rFonts w:ascii="Times New Roman" w:hAnsi="Times New Roman" w:cs="Times New Roman"/>
          <w:sz w:val="28"/>
          <w:szCs w:val="28"/>
        </w:rPr>
        <w:t>Росреестра</w:t>
      </w:r>
      <w:proofErr w:type="spellEnd"/>
      <w:r w:rsidRPr="00E91B4D">
        <w:rPr>
          <w:rFonts w:ascii="Times New Roman" w:hAnsi="Times New Roman" w:cs="Times New Roman"/>
          <w:sz w:val="28"/>
          <w:szCs w:val="28"/>
        </w:rPr>
        <w:t xml:space="preserve"> с запросом о предоставлении сведений об объекте недвижимости, использованных при определении его кадастровой стоимости.</w:t>
      </w:r>
      <w:proofErr w:type="gramEnd"/>
      <w:r w:rsidRPr="00E91B4D">
        <w:rPr>
          <w:rFonts w:ascii="Times New Roman" w:hAnsi="Times New Roman" w:cs="Times New Roman"/>
          <w:sz w:val="28"/>
          <w:szCs w:val="28"/>
        </w:rPr>
        <w:t xml:space="preserve"> Вам должны предоставить эти сведения в течение семи рабочих дней </w:t>
      </w:r>
      <w:proofErr w:type="gramStart"/>
      <w:r w:rsidRPr="00E91B4D">
        <w:rPr>
          <w:rFonts w:ascii="Times New Roman" w:hAnsi="Times New Roman" w:cs="Times New Roman"/>
          <w:sz w:val="28"/>
          <w:szCs w:val="28"/>
        </w:rPr>
        <w:t>с даты поступления</w:t>
      </w:r>
      <w:proofErr w:type="gramEnd"/>
      <w:r w:rsidRPr="00E91B4D">
        <w:rPr>
          <w:rFonts w:ascii="Times New Roman" w:hAnsi="Times New Roman" w:cs="Times New Roman"/>
          <w:sz w:val="28"/>
          <w:szCs w:val="28"/>
        </w:rPr>
        <w:t xml:space="preserve"> запроса;</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4) отчет об оценке рыночной стоимости объекта недвижимости в бумажном и электронном виде - если заявление подается по основанию установления в отношении объекта недвижимости его рыночной стоимости.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Заявление не принимается к рассмотрению в следующих случаях (</w:t>
      </w:r>
      <w:hyperlink r:id="rId91" w:history="1">
        <w:r w:rsidRPr="00E91B4D">
          <w:rPr>
            <w:rFonts w:ascii="Times New Roman" w:hAnsi="Times New Roman" w:cs="Times New Roman"/>
            <w:color w:val="0000FF"/>
            <w:sz w:val="28"/>
            <w:szCs w:val="28"/>
          </w:rPr>
          <w:t>ч. 24 ст. 24.18</w:t>
        </w:r>
      </w:hyperlink>
      <w:r w:rsidRPr="00E91B4D">
        <w:rPr>
          <w:rFonts w:ascii="Times New Roman" w:hAnsi="Times New Roman" w:cs="Times New Roman"/>
          <w:sz w:val="28"/>
          <w:szCs w:val="28"/>
        </w:rPr>
        <w:t xml:space="preserve"> Закона N 135-ФЗ; </w:t>
      </w:r>
      <w:hyperlink r:id="rId92" w:history="1">
        <w:r w:rsidRPr="00E91B4D">
          <w:rPr>
            <w:rFonts w:ascii="Times New Roman" w:hAnsi="Times New Roman" w:cs="Times New Roman"/>
            <w:color w:val="0000FF"/>
            <w:sz w:val="28"/>
            <w:szCs w:val="28"/>
          </w:rPr>
          <w:t>п. 15</w:t>
        </w:r>
      </w:hyperlink>
      <w:r w:rsidRPr="00E91B4D">
        <w:rPr>
          <w:rFonts w:ascii="Times New Roman" w:hAnsi="Times New Roman" w:cs="Times New Roman"/>
          <w:sz w:val="28"/>
          <w:szCs w:val="28"/>
        </w:rPr>
        <w:t xml:space="preserve"> Порядка):</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если отсутствуют указанные выше документы;</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нарушен срок подачи заявления;</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величина кадастровой стоимости, результаты определения которой оспариваются, ранее была установлена в размере рыночной стоимости.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При отказе в рассмотрении заявления вам должно быть направлено уведомление с указанием причин отказа.</w:t>
      </w:r>
    </w:p>
    <w:p w:rsidR="001367BF" w:rsidRPr="00E91B4D" w:rsidRDefault="001367BF">
      <w:pPr>
        <w:spacing w:after="1" w:line="220" w:lineRule="atLeast"/>
        <w:jc w:val="both"/>
        <w:rPr>
          <w:rFonts w:ascii="Times New Roman" w:hAnsi="Times New Roman" w:cs="Times New Roman"/>
          <w:sz w:val="28"/>
          <w:szCs w:val="28"/>
        </w:rPr>
      </w:pP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b/>
          <w:i/>
          <w:sz w:val="28"/>
          <w:szCs w:val="28"/>
        </w:rPr>
        <w:t>Шаг 2. Примите участие в заседании комиссии и (или) дождитесь ее решения.</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В течение месяца </w:t>
      </w:r>
      <w:proofErr w:type="gramStart"/>
      <w:r w:rsidRPr="00E91B4D">
        <w:rPr>
          <w:rFonts w:ascii="Times New Roman" w:hAnsi="Times New Roman" w:cs="Times New Roman"/>
          <w:sz w:val="28"/>
          <w:szCs w:val="28"/>
        </w:rPr>
        <w:t>с даты поступления</w:t>
      </w:r>
      <w:proofErr w:type="gramEnd"/>
      <w:r w:rsidRPr="00E91B4D">
        <w:rPr>
          <w:rFonts w:ascii="Times New Roman" w:hAnsi="Times New Roman" w:cs="Times New Roman"/>
          <w:sz w:val="28"/>
          <w:szCs w:val="28"/>
        </w:rPr>
        <w:t xml:space="preserve"> заявления о пересмотре кадастровой стоимости комиссия обязана рассмотреть это заявление. О дате рассмотрения заявления вам должны сообщить, и вы вправе присутствовать на заседании комиссии. По результатам рассмотрения заявления комиссия </w:t>
      </w:r>
      <w:r w:rsidRPr="00E91B4D">
        <w:rPr>
          <w:rFonts w:ascii="Times New Roman" w:hAnsi="Times New Roman" w:cs="Times New Roman"/>
          <w:sz w:val="28"/>
          <w:szCs w:val="28"/>
        </w:rPr>
        <w:lastRenderedPageBreak/>
        <w:t>принимает решение о пересмотре кадастровой стоимости или об отказе в этом (</w:t>
      </w:r>
      <w:hyperlink r:id="rId93" w:history="1">
        <w:r w:rsidRPr="00E91B4D">
          <w:rPr>
            <w:rFonts w:ascii="Times New Roman" w:hAnsi="Times New Roman" w:cs="Times New Roman"/>
            <w:color w:val="0000FF"/>
            <w:sz w:val="28"/>
            <w:szCs w:val="28"/>
          </w:rPr>
          <w:t>ч. 19</w:t>
        </w:r>
      </w:hyperlink>
      <w:r w:rsidRPr="00E91B4D">
        <w:rPr>
          <w:rFonts w:ascii="Times New Roman" w:hAnsi="Times New Roman" w:cs="Times New Roman"/>
          <w:sz w:val="28"/>
          <w:szCs w:val="28"/>
        </w:rPr>
        <w:t xml:space="preserve">, </w:t>
      </w:r>
      <w:hyperlink r:id="rId94" w:history="1">
        <w:r w:rsidRPr="00E91B4D">
          <w:rPr>
            <w:rFonts w:ascii="Times New Roman" w:hAnsi="Times New Roman" w:cs="Times New Roman"/>
            <w:color w:val="0000FF"/>
            <w:sz w:val="28"/>
            <w:szCs w:val="28"/>
          </w:rPr>
          <w:t>20 ст. 24.18</w:t>
        </w:r>
      </w:hyperlink>
      <w:r w:rsidRPr="00E91B4D">
        <w:rPr>
          <w:rFonts w:ascii="Times New Roman" w:hAnsi="Times New Roman" w:cs="Times New Roman"/>
          <w:sz w:val="28"/>
          <w:szCs w:val="28"/>
        </w:rPr>
        <w:t xml:space="preserve"> Закона N 135-ФЗ; </w:t>
      </w:r>
      <w:hyperlink r:id="rId95" w:history="1">
        <w:r w:rsidRPr="00E91B4D">
          <w:rPr>
            <w:rFonts w:ascii="Times New Roman" w:hAnsi="Times New Roman" w:cs="Times New Roman"/>
            <w:color w:val="0000FF"/>
            <w:sz w:val="28"/>
            <w:szCs w:val="28"/>
          </w:rPr>
          <w:t>п. п. 16</w:t>
        </w:r>
      </w:hyperlink>
      <w:r w:rsidRPr="00E91B4D">
        <w:rPr>
          <w:rFonts w:ascii="Times New Roman" w:hAnsi="Times New Roman" w:cs="Times New Roman"/>
          <w:sz w:val="28"/>
          <w:szCs w:val="28"/>
        </w:rPr>
        <w:t xml:space="preserve">, </w:t>
      </w:r>
      <w:hyperlink r:id="rId96" w:history="1">
        <w:r w:rsidRPr="00E91B4D">
          <w:rPr>
            <w:rFonts w:ascii="Times New Roman" w:hAnsi="Times New Roman" w:cs="Times New Roman"/>
            <w:color w:val="0000FF"/>
            <w:sz w:val="28"/>
            <w:szCs w:val="28"/>
          </w:rPr>
          <w:t>17</w:t>
        </w:r>
      </w:hyperlink>
      <w:r w:rsidRPr="00E91B4D">
        <w:rPr>
          <w:rFonts w:ascii="Times New Roman" w:hAnsi="Times New Roman" w:cs="Times New Roman"/>
          <w:sz w:val="28"/>
          <w:szCs w:val="28"/>
        </w:rPr>
        <w:t xml:space="preserve"> Порядка).</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В течение пяти рабочих дней со дня принятия решения комиссия должна направить копию решения в отделение </w:t>
      </w:r>
      <w:proofErr w:type="spellStart"/>
      <w:r w:rsidRPr="00E91B4D">
        <w:rPr>
          <w:rFonts w:ascii="Times New Roman" w:hAnsi="Times New Roman" w:cs="Times New Roman"/>
          <w:sz w:val="28"/>
          <w:szCs w:val="28"/>
        </w:rPr>
        <w:t>Росреестра</w:t>
      </w:r>
      <w:proofErr w:type="spellEnd"/>
      <w:r w:rsidRPr="00E91B4D">
        <w:rPr>
          <w:rFonts w:ascii="Times New Roman" w:hAnsi="Times New Roman" w:cs="Times New Roman"/>
          <w:sz w:val="28"/>
          <w:szCs w:val="28"/>
        </w:rPr>
        <w:t xml:space="preserve"> и ФГБУ "ФКП </w:t>
      </w:r>
      <w:proofErr w:type="spellStart"/>
      <w:r w:rsidRPr="00E91B4D">
        <w:rPr>
          <w:rFonts w:ascii="Times New Roman" w:hAnsi="Times New Roman" w:cs="Times New Roman"/>
          <w:sz w:val="28"/>
          <w:szCs w:val="28"/>
        </w:rPr>
        <w:t>Росреестра</w:t>
      </w:r>
      <w:proofErr w:type="spellEnd"/>
      <w:r w:rsidRPr="00E91B4D">
        <w:rPr>
          <w:rFonts w:ascii="Times New Roman" w:hAnsi="Times New Roman" w:cs="Times New Roman"/>
          <w:sz w:val="28"/>
          <w:szCs w:val="28"/>
        </w:rPr>
        <w:t>" (</w:t>
      </w:r>
      <w:hyperlink r:id="rId97" w:history="1">
        <w:r w:rsidRPr="00E91B4D">
          <w:rPr>
            <w:rFonts w:ascii="Times New Roman" w:hAnsi="Times New Roman" w:cs="Times New Roman"/>
            <w:color w:val="0000FF"/>
            <w:sz w:val="28"/>
            <w:szCs w:val="28"/>
          </w:rPr>
          <w:t>ч. 26</w:t>
        </w:r>
      </w:hyperlink>
      <w:r w:rsidRPr="00E91B4D">
        <w:rPr>
          <w:rFonts w:ascii="Times New Roman" w:hAnsi="Times New Roman" w:cs="Times New Roman"/>
          <w:sz w:val="28"/>
          <w:szCs w:val="28"/>
        </w:rPr>
        <w:t xml:space="preserve">, </w:t>
      </w:r>
      <w:hyperlink r:id="rId98" w:history="1">
        <w:r w:rsidRPr="00E91B4D">
          <w:rPr>
            <w:rFonts w:ascii="Times New Roman" w:hAnsi="Times New Roman" w:cs="Times New Roman"/>
            <w:color w:val="0000FF"/>
            <w:sz w:val="28"/>
            <w:szCs w:val="28"/>
          </w:rPr>
          <w:t>30 ст. 24.18</w:t>
        </w:r>
      </w:hyperlink>
      <w:r w:rsidRPr="00E91B4D">
        <w:rPr>
          <w:rFonts w:ascii="Times New Roman" w:hAnsi="Times New Roman" w:cs="Times New Roman"/>
          <w:sz w:val="28"/>
          <w:szCs w:val="28"/>
        </w:rPr>
        <w:t xml:space="preserve"> Закона N 135-ФЗ; </w:t>
      </w:r>
      <w:hyperlink r:id="rId99" w:history="1">
        <w:r w:rsidRPr="00E91B4D">
          <w:rPr>
            <w:rFonts w:ascii="Times New Roman" w:hAnsi="Times New Roman" w:cs="Times New Roman"/>
            <w:color w:val="0000FF"/>
            <w:sz w:val="28"/>
            <w:szCs w:val="28"/>
          </w:rPr>
          <w:t>ч. 19 ст. 22</w:t>
        </w:r>
      </w:hyperlink>
      <w:r w:rsidRPr="00E91B4D">
        <w:rPr>
          <w:rFonts w:ascii="Times New Roman" w:hAnsi="Times New Roman" w:cs="Times New Roman"/>
          <w:sz w:val="28"/>
          <w:szCs w:val="28"/>
        </w:rPr>
        <w:t xml:space="preserve"> Закона N 237-ФЗ).</w:t>
      </w:r>
    </w:p>
    <w:p w:rsidR="001367BF" w:rsidRPr="00E91B4D" w:rsidRDefault="001367BF">
      <w:pPr>
        <w:spacing w:after="1" w:line="220" w:lineRule="atLeast"/>
        <w:jc w:val="both"/>
        <w:rPr>
          <w:rFonts w:ascii="Times New Roman" w:hAnsi="Times New Roman" w:cs="Times New Roman"/>
          <w:sz w:val="28"/>
          <w:szCs w:val="28"/>
        </w:rPr>
      </w:pPr>
    </w:p>
    <w:p w:rsidR="001367BF" w:rsidRPr="00E91B4D" w:rsidRDefault="001367BF">
      <w:pPr>
        <w:spacing w:after="1" w:line="220" w:lineRule="atLeast"/>
        <w:ind w:firstLine="540"/>
        <w:jc w:val="both"/>
        <w:outlineLvl w:val="0"/>
        <w:rPr>
          <w:rFonts w:ascii="Times New Roman" w:hAnsi="Times New Roman" w:cs="Times New Roman"/>
          <w:sz w:val="28"/>
          <w:szCs w:val="28"/>
        </w:rPr>
      </w:pPr>
      <w:r w:rsidRPr="00E91B4D">
        <w:rPr>
          <w:rFonts w:ascii="Times New Roman" w:hAnsi="Times New Roman" w:cs="Times New Roman"/>
          <w:b/>
          <w:sz w:val="28"/>
          <w:szCs w:val="28"/>
        </w:rPr>
        <w:t>II. Судебный порядок оспаривания кадастровой стоимости недвижимости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Если комиссия отказала в пересмотре кадастровой стоимости или если вы не обращались в комиссию, вы вправе обратиться в суд. Для этого рекомендуем придерживаться следующего алгоритма.</w:t>
      </w:r>
    </w:p>
    <w:p w:rsidR="001367BF" w:rsidRPr="00E91B4D" w:rsidRDefault="001367BF">
      <w:pPr>
        <w:spacing w:after="1" w:line="220" w:lineRule="atLeast"/>
        <w:jc w:val="both"/>
        <w:rPr>
          <w:rFonts w:ascii="Times New Roman" w:hAnsi="Times New Roman" w:cs="Times New Roman"/>
          <w:sz w:val="28"/>
          <w:szCs w:val="28"/>
        </w:rPr>
      </w:pP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b/>
          <w:i/>
          <w:sz w:val="28"/>
          <w:szCs w:val="28"/>
        </w:rPr>
        <w:t>Шаг 1. Составьте административное исковое заявление и подготовьте необходимые документы.</w:t>
      </w:r>
    </w:p>
    <w:p w:rsidR="001367BF" w:rsidRPr="00E91B4D" w:rsidRDefault="001367BF">
      <w:pPr>
        <w:spacing w:after="1" w:line="220" w:lineRule="atLeast"/>
        <w:ind w:firstLine="540"/>
        <w:jc w:val="both"/>
        <w:rPr>
          <w:rFonts w:ascii="Times New Roman" w:hAnsi="Times New Roman" w:cs="Times New Roman"/>
          <w:sz w:val="28"/>
          <w:szCs w:val="28"/>
        </w:rPr>
      </w:pPr>
      <w:proofErr w:type="gramStart"/>
      <w:r w:rsidRPr="00E91B4D">
        <w:rPr>
          <w:rFonts w:ascii="Times New Roman" w:hAnsi="Times New Roman" w:cs="Times New Roman"/>
          <w:sz w:val="28"/>
          <w:szCs w:val="28"/>
        </w:rPr>
        <w:t>Для обращения в суд подготовьте административное исковое заявление об оспаривании результатов определения кадастровой стоимости или административное исковое заявление об оспаривании решения, действий (бездействия) комиссии по рассмотрению споров о результатах определения кадастровой стоимости (</w:t>
      </w:r>
      <w:hyperlink r:id="rId100" w:history="1">
        <w:r w:rsidRPr="00E91B4D">
          <w:rPr>
            <w:rFonts w:ascii="Times New Roman" w:hAnsi="Times New Roman" w:cs="Times New Roman"/>
            <w:color w:val="0000FF"/>
            <w:sz w:val="28"/>
            <w:szCs w:val="28"/>
          </w:rPr>
          <w:t>ч. 1</w:t>
        </w:r>
      </w:hyperlink>
      <w:r w:rsidRPr="00E91B4D">
        <w:rPr>
          <w:rFonts w:ascii="Times New Roman" w:hAnsi="Times New Roman" w:cs="Times New Roman"/>
          <w:sz w:val="28"/>
          <w:szCs w:val="28"/>
        </w:rPr>
        <w:t xml:space="preserve">, </w:t>
      </w:r>
      <w:hyperlink r:id="rId101" w:history="1">
        <w:r w:rsidRPr="00E91B4D">
          <w:rPr>
            <w:rFonts w:ascii="Times New Roman" w:hAnsi="Times New Roman" w:cs="Times New Roman"/>
            <w:color w:val="0000FF"/>
            <w:sz w:val="28"/>
            <w:szCs w:val="28"/>
          </w:rPr>
          <w:t>5 ст. 245</w:t>
        </w:r>
      </w:hyperlink>
      <w:r w:rsidRPr="00E91B4D">
        <w:rPr>
          <w:rFonts w:ascii="Times New Roman" w:hAnsi="Times New Roman" w:cs="Times New Roman"/>
          <w:sz w:val="28"/>
          <w:szCs w:val="28"/>
        </w:rPr>
        <w:t xml:space="preserve">, </w:t>
      </w:r>
      <w:hyperlink r:id="rId102" w:history="1">
        <w:r w:rsidRPr="00E91B4D">
          <w:rPr>
            <w:rFonts w:ascii="Times New Roman" w:hAnsi="Times New Roman" w:cs="Times New Roman"/>
            <w:color w:val="0000FF"/>
            <w:sz w:val="28"/>
            <w:szCs w:val="28"/>
          </w:rPr>
          <w:t>ч. 1 ст. 218</w:t>
        </w:r>
      </w:hyperlink>
      <w:r w:rsidRPr="00E91B4D">
        <w:rPr>
          <w:rFonts w:ascii="Times New Roman" w:hAnsi="Times New Roman" w:cs="Times New Roman"/>
          <w:sz w:val="28"/>
          <w:szCs w:val="28"/>
        </w:rPr>
        <w:t xml:space="preserve"> КАС РФ; </w:t>
      </w:r>
      <w:hyperlink r:id="rId103" w:history="1">
        <w:r w:rsidRPr="00E91B4D">
          <w:rPr>
            <w:rFonts w:ascii="Times New Roman" w:hAnsi="Times New Roman" w:cs="Times New Roman"/>
            <w:color w:val="0000FF"/>
            <w:sz w:val="28"/>
            <w:szCs w:val="28"/>
          </w:rPr>
          <w:t>п. 2</w:t>
        </w:r>
      </w:hyperlink>
      <w:r w:rsidRPr="00E91B4D">
        <w:rPr>
          <w:rFonts w:ascii="Times New Roman" w:hAnsi="Times New Roman" w:cs="Times New Roman"/>
          <w:sz w:val="28"/>
          <w:szCs w:val="28"/>
        </w:rPr>
        <w:t xml:space="preserve"> Постановления Пленума Верховного Суда РФ от 30.06.2015 N 28).</w:t>
      </w:r>
      <w:proofErr w:type="gramEnd"/>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В случае оспаривания результатов определения кадастровой стоимости можно заявить следующие требования: об установлении в отношении объекта недвижимости его рыночной стоимости или об изменении кадастровой стоимости в связи с выявлением недостоверных сведений об объекте оценки, использованных при определении его кадастровой стоимости, в том числе об исправлении технической и (или) реестровой ошибки. При этом суд не будет рассматривать решение комиссии, даже если таковое имеется (</w:t>
      </w:r>
      <w:hyperlink r:id="rId104" w:history="1">
        <w:r w:rsidRPr="00E91B4D">
          <w:rPr>
            <w:rFonts w:ascii="Times New Roman" w:hAnsi="Times New Roman" w:cs="Times New Roman"/>
            <w:color w:val="0000FF"/>
            <w:sz w:val="28"/>
            <w:szCs w:val="28"/>
          </w:rPr>
          <w:t>ч. 29 ст. 24.18</w:t>
        </w:r>
      </w:hyperlink>
      <w:r w:rsidRPr="00E91B4D">
        <w:rPr>
          <w:rFonts w:ascii="Times New Roman" w:hAnsi="Times New Roman" w:cs="Times New Roman"/>
          <w:sz w:val="28"/>
          <w:szCs w:val="28"/>
        </w:rPr>
        <w:t xml:space="preserve"> Закона N 135-ФЗ; </w:t>
      </w:r>
      <w:hyperlink r:id="rId105" w:history="1">
        <w:r w:rsidRPr="00E91B4D">
          <w:rPr>
            <w:rFonts w:ascii="Times New Roman" w:hAnsi="Times New Roman" w:cs="Times New Roman"/>
            <w:color w:val="0000FF"/>
            <w:sz w:val="28"/>
            <w:szCs w:val="28"/>
          </w:rPr>
          <w:t>п. 26</w:t>
        </w:r>
      </w:hyperlink>
      <w:r w:rsidRPr="00E91B4D">
        <w:rPr>
          <w:rFonts w:ascii="Times New Roman" w:hAnsi="Times New Roman" w:cs="Times New Roman"/>
          <w:sz w:val="28"/>
          <w:szCs w:val="28"/>
        </w:rPr>
        <w:t xml:space="preserve"> Постановления N 28; </w:t>
      </w:r>
      <w:hyperlink r:id="rId106" w:history="1">
        <w:r w:rsidRPr="00E91B4D">
          <w:rPr>
            <w:rFonts w:ascii="Times New Roman" w:hAnsi="Times New Roman" w:cs="Times New Roman"/>
            <w:color w:val="0000FF"/>
            <w:sz w:val="28"/>
            <w:szCs w:val="28"/>
          </w:rPr>
          <w:t>ч. 23 ст. 22</w:t>
        </w:r>
      </w:hyperlink>
      <w:r w:rsidRPr="00E91B4D">
        <w:rPr>
          <w:rFonts w:ascii="Times New Roman" w:hAnsi="Times New Roman" w:cs="Times New Roman"/>
          <w:sz w:val="28"/>
          <w:szCs w:val="28"/>
        </w:rPr>
        <w:t xml:space="preserve"> Закона N 237-ФЗ; </w:t>
      </w:r>
      <w:hyperlink r:id="rId107" w:history="1">
        <w:r w:rsidRPr="00E91B4D">
          <w:rPr>
            <w:rFonts w:ascii="Times New Roman" w:hAnsi="Times New Roman" w:cs="Times New Roman"/>
            <w:color w:val="0000FF"/>
            <w:sz w:val="28"/>
            <w:szCs w:val="28"/>
          </w:rPr>
          <w:t>ч. 1</w:t>
        </w:r>
      </w:hyperlink>
      <w:r w:rsidRPr="00E91B4D">
        <w:rPr>
          <w:rFonts w:ascii="Times New Roman" w:hAnsi="Times New Roman" w:cs="Times New Roman"/>
          <w:sz w:val="28"/>
          <w:szCs w:val="28"/>
        </w:rPr>
        <w:t xml:space="preserve">, </w:t>
      </w:r>
      <w:hyperlink r:id="rId108" w:history="1">
        <w:r w:rsidRPr="00E91B4D">
          <w:rPr>
            <w:rFonts w:ascii="Times New Roman" w:hAnsi="Times New Roman" w:cs="Times New Roman"/>
            <w:color w:val="0000FF"/>
            <w:sz w:val="28"/>
            <w:szCs w:val="28"/>
          </w:rPr>
          <w:t>3 ст. 61</w:t>
        </w:r>
      </w:hyperlink>
      <w:r w:rsidRPr="00E91B4D">
        <w:rPr>
          <w:rFonts w:ascii="Times New Roman" w:hAnsi="Times New Roman" w:cs="Times New Roman"/>
          <w:sz w:val="28"/>
          <w:szCs w:val="28"/>
        </w:rPr>
        <w:t xml:space="preserve"> Закона от 13.07.2015 N 218-ФЗ).</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Административное исковое заявление должно содержать (</w:t>
      </w:r>
      <w:hyperlink r:id="rId109" w:history="1">
        <w:r w:rsidRPr="00E91B4D">
          <w:rPr>
            <w:rFonts w:ascii="Times New Roman" w:hAnsi="Times New Roman" w:cs="Times New Roman"/>
            <w:color w:val="0000FF"/>
            <w:sz w:val="28"/>
            <w:szCs w:val="28"/>
          </w:rPr>
          <w:t>ст. 125</w:t>
        </w:r>
      </w:hyperlink>
      <w:r w:rsidRPr="00E91B4D">
        <w:rPr>
          <w:rFonts w:ascii="Times New Roman" w:hAnsi="Times New Roman" w:cs="Times New Roman"/>
          <w:sz w:val="28"/>
          <w:szCs w:val="28"/>
        </w:rPr>
        <w:t xml:space="preserve">, </w:t>
      </w:r>
      <w:hyperlink r:id="rId110" w:history="1">
        <w:r w:rsidRPr="00E91B4D">
          <w:rPr>
            <w:rFonts w:ascii="Times New Roman" w:hAnsi="Times New Roman" w:cs="Times New Roman"/>
            <w:color w:val="0000FF"/>
            <w:sz w:val="28"/>
            <w:szCs w:val="28"/>
          </w:rPr>
          <w:t>ч. 1</w:t>
        </w:r>
      </w:hyperlink>
      <w:r w:rsidRPr="00E91B4D">
        <w:rPr>
          <w:rFonts w:ascii="Times New Roman" w:hAnsi="Times New Roman" w:cs="Times New Roman"/>
          <w:sz w:val="28"/>
          <w:szCs w:val="28"/>
        </w:rPr>
        <w:t xml:space="preserve">, </w:t>
      </w:r>
      <w:hyperlink r:id="rId111" w:history="1">
        <w:r w:rsidRPr="00E91B4D">
          <w:rPr>
            <w:rFonts w:ascii="Times New Roman" w:hAnsi="Times New Roman" w:cs="Times New Roman"/>
            <w:color w:val="0000FF"/>
            <w:sz w:val="28"/>
            <w:szCs w:val="28"/>
          </w:rPr>
          <w:t>2 ст. 220</w:t>
        </w:r>
      </w:hyperlink>
      <w:r w:rsidRPr="00E91B4D">
        <w:rPr>
          <w:rFonts w:ascii="Times New Roman" w:hAnsi="Times New Roman" w:cs="Times New Roman"/>
          <w:sz w:val="28"/>
          <w:szCs w:val="28"/>
        </w:rPr>
        <w:t xml:space="preserve">, </w:t>
      </w:r>
      <w:hyperlink r:id="rId112" w:history="1">
        <w:r w:rsidRPr="00E91B4D">
          <w:rPr>
            <w:rFonts w:ascii="Times New Roman" w:hAnsi="Times New Roman" w:cs="Times New Roman"/>
            <w:color w:val="0000FF"/>
            <w:sz w:val="28"/>
            <w:szCs w:val="28"/>
          </w:rPr>
          <w:t>ч. 1 ст. 246</w:t>
        </w:r>
      </w:hyperlink>
      <w:r w:rsidRPr="00E91B4D">
        <w:rPr>
          <w:rFonts w:ascii="Times New Roman" w:hAnsi="Times New Roman" w:cs="Times New Roman"/>
          <w:sz w:val="28"/>
          <w:szCs w:val="28"/>
        </w:rPr>
        <w:t xml:space="preserve"> КАС РФ):</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1) наименование суда, в который вы направляете иск;</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2) ваши Ф.И.О., место жительства или место пребывания, дату и место рождения; наименование или Ф.И.О. представителя, его почтовый адрес, сведения о высшем юридическом образовании - если иск подает представитель; ваши (вашего представителя) номера телефонов, факсов, адреса электронной почты;</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3) наименование административного ответчика и его местонахождение, а также номера его телефонов, факсов и адрес электронной почты (если известны).</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По делам об установлении кадастровой стоимости в размере рыночной административными ответчиками являются государственный орган или орган местного самоуправления, утвердившие результаты определения </w:t>
      </w:r>
      <w:r w:rsidRPr="00E91B4D">
        <w:rPr>
          <w:rFonts w:ascii="Times New Roman" w:hAnsi="Times New Roman" w:cs="Times New Roman"/>
          <w:sz w:val="28"/>
          <w:szCs w:val="28"/>
        </w:rPr>
        <w:lastRenderedPageBreak/>
        <w:t>кадастровой стоимости, и Федеральная служба государственной регистрации, кадастра и картографии (</w:t>
      </w:r>
      <w:proofErr w:type="spellStart"/>
      <w:r w:rsidRPr="00E91B4D">
        <w:rPr>
          <w:rFonts w:ascii="Times New Roman" w:hAnsi="Times New Roman" w:cs="Times New Roman"/>
          <w:sz w:val="28"/>
          <w:szCs w:val="28"/>
        </w:rPr>
        <w:t>Росреестр</w:t>
      </w:r>
      <w:proofErr w:type="spellEnd"/>
      <w:r w:rsidRPr="00E91B4D">
        <w:rPr>
          <w:rFonts w:ascii="Times New Roman" w:hAnsi="Times New Roman" w:cs="Times New Roman"/>
          <w:sz w:val="28"/>
          <w:szCs w:val="28"/>
        </w:rPr>
        <w:t>).</w:t>
      </w:r>
    </w:p>
    <w:p w:rsidR="001367BF" w:rsidRPr="00E91B4D" w:rsidRDefault="001367BF">
      <w:pPr>
        <w:spacing w:after="1" w:line="220" w:lineRule="atLeast"/>
        <w:ind w:firstLine="540"/>
        <w:jc w:val="both"/>
        <w:rPr>
          <w:rFonts w:ascii="Times New Roman" w:hAnsi="Times New Roman" w:cs="Times New Roman"/>
          <w:sz w:val="28"/>
          <w:szCs w:val="28"/>
        </w:rPr>
      </w:pPr>
      <w:proofErr w:type="gramStart"/>
      <w:r w:rsidRPr="00E91B4D">
        <w:rPr>
          <w:rFonts w:ascii="Times New Roman" w:hAnsi="Times New Roman" w:cs="Times New Roman"/>
          <w:sz w:val="28"/>
          <w:szCs w:val="28"/>
        </w:rPr>
        <w:t>По делам об оспаривании результатов определения кадастровой стоимости в связи с выявлением недостоверных сведений об объекте</w:t>
      </w:r>
      <w:proofErr w:type="gramEnd"/>
      <w:r w:rsidRPr="00E91B4D">
        <w:rPr>
          <w:rFonts w:ascii="Times New Roman" w:hAnsi="Times New Roman" w:cs="Times New Roman"/>
          <w:sz w:val="28"/>
          <w:szCs w:val="28"/>
        </w:rPr>
        <w:t xml:space="preserve"> оценки к участию в деле также привлекается орган, на который возложена обязанность по исправлению реестровой или технической ошибки (</w:t>
      </w:r>
      <w:proofErr w:type="spellStart"/>
      <w:r w:rsidRPr="00E91B4D">
        <w:rPr>
          <w:rFonts w:ascii="Times New Roman" w:hAnsi="Times New Roman" w:cs="Times New Roman"/>
          <w:sz w:val="28"/>
          <w:szCs w:val="28"/>
        </w:rPr>
        <w:t>Росреестр</w:t>
      </w:r>
      <w:proofErr w:type="spellEnd"/>
      <w:r w:rsidRPr="00E91B4D">
        <w:rPr>
          <w:rFonts w:ascii="Times New Roman" w:hAnsi="Times New Roman" w:cs="Times New Roman"/>
          <w:sz w:val="28"/>
          <w:szCs w:val="28"/>
        </w:rPr>
        <w:t>).</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По делам об оспаривании решений, действий (бездействия) комиссии административными ответчиками являются комиссия и отделение </w:t>
      </w:r>
      <w:proofErr w:type="spellStart"/>
      <w:r w:rsidRPr="00E91B4D">
        <w:rPr>
          <w:rFonts w:ascii="Times New Roman" w:hAnsi="Times New Roman" w:cs="Times New Roman"/>
          <w:sz w:val="28"/>
          <w:szCs w:val="28"/>
        </w:rPr>
        <w:t>Росреестра</w:t>
      </w:r>
      <w:proofErr w:type="spellEnd"/>
      <w:r w:rsidRPr="00E91B4D">
        <w:rPr>
          <w:rFonts w:ascii="Times New Roman" w:hAnsi="Times New Roman" w:cs="Times New Roman"/>
          <w:sz w:val="28"/>
          <w:szCs w:val="28"/>
        </w:rPr>
        <w:t>, при котором она создана (</w:t>
      </w:r>
      <w:hyperlink r:id="rId113" w:history="1">
        <w:r w:rsidRPr="00E91B4D">
          <w:rPr>
            <w:rFonts w:ascii="Times New Roman" w:hAnsi="Times New Roman" w:cs="Times New Roman"/>
            <w:color w:val="0000FF"/>
            <w:sz w:val="28"/>
            <w:szCs w:val="28"/>
          </w:rPr>
          <w:t>п. 7</w:t>
        </w:r>
      </w:hyperlink>
      <w:r w:rsidRPr="00E91B4D">
        <w:rPr>
          <w:rFonts w:ascii="Times New Roman" w:hAnsi="Times New Roman" w:cs="Times New Roman"/>
          <w:sz w:val="28"/>
          <w:szCs w:val="28"/>
        </w:rPr>
        <w:t xml:space="preserve"> Постановления N 28);</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4) сведения о том, какие ваши права и законные интересы нарушены;</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5) требования, а также основания и доводы, посредством которых вы обосновываете свои требования;</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6) сведения об обращении в комиссию и результатах его рассмотрения - если такое обращение подавалось;</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7) перечень прилагаемых к административному исковому заявлению документов или сведения о невозможности приложить к заявлению какие-либо документы.</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Если вы подаете административное исковое заявление об оспаривании решения, действий (бездействия) комиссии, то в иске также следует указать:</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1) реквизиты оспариваемого решения, дату и место совершения оспариваемого действия (бездействия). Если обжалуется бездействие, то необходимо указать на то, в чем оно заключалось;</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2) нормативные правовые акты и их положения, на соответствие которым надлежит проверить оспариваемые решение, действия (бездействие).</w:t>
      </w:r>
    </w:p>
    <w:p w:rsidR="001367BF" w:rsidRPr="00E91B4D" w:rsidRDefault="001367BF">
      <w:pPr>
        <w:spacing w:after="1" w:line="220" w:lineRule="atLeast"/>
        <w:ind w:firstLine="540"/>
        <w:jc w:val="both"/>
        <w:rPr>
          <w:rFonts w:ascii="Times New Roman" w:hAnsi="Times New Roman" w:cs="Times New Roman"/>
          <w:sz w:val="28"/>
          <w:szCs w:val="28"/>
        </w:rPr>
      </w:pPr>
      <w:proofErr w:type="gramStart"/>
      <w:r w:rsidRPr="00E91B4D">
        <w:rPr>
          <w:rFonts w:ascii="Times New Roman" w:hAnsi="Times New Roman" w:cs="Times New Roman"/>
          <w:sz w:val="28"/>
          <w:szCs w:val="28"/>
        </w:rPr>
        <w:t>К административному исковому заявлению приложите (</w:t>
      </w:r>
      <w:hyperlink r:id="rId114" w:history="1">
        <w:r w:rsidRPr="00E91B4D">
          <w:rPr>
            <w:rFonts w:ascii="Times New Roman" w:hAnsi="Times New Roman" w:cs="Times New Roman"/>
            <w:color w:val="0000FF"/>
            <w:sz w:val="28"/>
            <w:szCs w:val="28"/>
          </w:rPr>
          <w:t>ст. 55</w:t>
        </w:r>
      </w:hyperlink>
      <w:r w:rsidRPr="00E91B4D">
        <w:rPr>
          <w:rFonts w:ascii="Times New Roman" w:hAnsi="Times New Roman" w:cs="Times New Roman"/>
          <w:sz w:val="28"/>
          <w:szCs w:val="28"/>
        </w:rPr>
        <w:t xml:space="preserve">, </w:t>
      </w:r>
      <w:hyperlink r:id="rId115" w:history="1">
        <w:r w:rsidRPr="00E91B4D">
          <w:rPr>
            <w:rFonts w:ascii="Times New Roman" w:hAnsi="Times New Roman" w:cs="Times New Roman"/>
            <w:color w:val="0000FF"/>
            <w:sz w:val="28"/>
            <w:szCs w:val="28"/>
          </w:rPr>
          <w:t>ч. 4</w:t>
        </w:r>
      </w:hyperlink>
      <w:r w:rsidRPr="00E91B4D">
        <w:rPr>
          <w:rFonts w:ascii="Times New Roman" w:hAnsi="Times New Roman" w:cs="Times New Roman"/>
          <w:sz w:val="28"/>
          <w:szCs w:val="28"/>
        </w:rPr>
        <w:t xml:space="preserve">, </w:t>
      </w:r>
      <w:hyperlink r:id="rId116" w:history="1">
        <w:r w:rsidRPr="00E91B4D">
          <w:rPr>
            <w:rFonts w:ascii="Times New Roman" w:hAnsi="Times New Roman" w:cs="Times New Roman"/>
            <w:color w:val="0000FF"/>
            <w:sz w:val="28"/>
            <w:szCs w:val="28"/>
          </w:rPr>
          <w:t>5</w:t>
        </w:r>
      </w:hyperlink>
      <w:r w:rsidRPr="00E91B4D">
        <w:rPr>
          <w:rFonts w:ascii="Times New Roman" w:hAnsi="Times New Roman" w:cs="Times New Roman"/>
          <w:sz w:val="28"/>
          <w:szCs w:val="28"/>
        </w:rPr>
        <w:t xml:space="preserve">, </w:t>
      </w:r>
      <w:hyperlink r:id="rId117" w:history="1">
        <w:r w:rsidRPr="00E91B4D">
          <w:rPr>
            <w:rFonts w:ascii="Times New Roman" w:hAnsi="Times New Roman" w:cs="Times New Roman"/>
            <w:color w:val="0000FF"/>
            <w:sz w:val="28"/>
            <w:szCs w:val="28"/>
          </w:rPr>
          <w:t>8 ст. 57</w:t>
        </w:r>
      </w:hyperlink>
      <w:r w:rsidRPr="00E91B4D">
        <w:rPr>
          <w:rFonts w:ascii="Times New Roman" w:hAnsi="Times New Roman" w:cs="Times New Roman"/>
          <w:sz w:val="28"/>
          <w:szCs w:val="28"/>
        </w:rPr>
        <w:t xml:space="preserve">, </w:t>
      </w:r>
      <w:hyperlink r:id="rId118" w:history="1">
        <w:r w:rsidRPr="00E91B4D">
          <w:rPr>
            <w:rFonts w:ascii="Times New Roman" w:hAnsi="Times New Roman" w:cs="Times New Roman"/>
            <w:color w:val="0000FF"/>
            <w:sz w:val="28"/>
            <w:szCs w:val="28"/>
          </w:rPr>
          <w:t>ч. 1 ст. 126</w:t>
        </w:r>
      </w:hyperlink>
      <w:r w:rsidRPr="00E91B4D">
        <w:rPr>
          <w:rFonts w:ascii="Times New Roman" w:hAnsi="Times New Roman" w:cs="Times New Roman"/>
          <w:sz w:val="28"/>
          <w:szCs w:val="28"/>
        </w:rPr>
        <w:t xml:space="preserve">, </w:t>
      </w:r>
      <w:hyperlink r:id="rId119" w:history="1">
        <w:r w:rsidRPr="00E91B4D">
          <w:rPr>
            <w:rFonts w:ascii="Times New Roman" w:hAnsi="Times New Roman" w:cs="Times New Roman"/>
            <w:color w:val="0000FF"/>
            <w:sz w:val="28"/>
            <w:szCs w:val="28"/>
          </w:rPr>
          <w:t>ч. 3 ст. 220</w:t>
        </w:r>
      </w:hyperlink>
      <w:r w:rsidRPr="00E91B4D">
        <w:rPr>
          <w:rFonts w:ascii="Times New Roman" w:hAnsi="Times New Roman" w:cs="Times New Roman"/>
          <w:sz w:val="28"/>
          <w:szCs w:val="28"/>
        </w:rPr>
        <w:t xml:space="preserve">, </w:t>
      </w:r>
      <w:hyperlink r:id="rId120" w:history="1">
        <w:r w:rsidRPr="00E91B4D">
          <w:rPr>
            <w:rFonts w:ascii="Times New Roman" w:hAnsi="Times New Roman" w:cs="Times New Roman"/>
            <w:color w:val="0000FF"/>
            <w:sz w:val="28"/>
            <w:szCs w:val="28"/>
          </w:rPr>
          <w:t>ч. 1</w:t>
        </w:r>
      </w:hyperlink>
      <w:r w:rsidRPr="00E91B4D">
        <w:rPr>
          <w:rFonts w:ascii="Times New Roman" w:hAnsi="Times New Roman" w:cs="Times New Roman"/>
          <w:sz w:val="28"/>
          <w:szCs w:val="28"/>
        </w:rPr>
        <w:t xml:space="preserve">, </w:t>
      </w:r>
      <w:hyperlink r:id="rId121" w:history="1">
        <w:r w:rsidRPr="00E91B4D">
          <w:rPr>
            <w:rFonts w:ascii="Times New Roman" w:hAnsi="Times New Roman" w:cs="Times New Roman"/>
            <w:color w:val="0000FF"/>
            <w:sz w:val="28"/>
            <w:szCs w:val="28"/>
          </w:rPr>
          <w:t>2 ст. 246</w:t>
        </w:r>
      </w:hyperlink>
      <w:r w:rsidRPr="00E91B4D">
        <w:rPr>
          <w:rFonts w:ascii="Times New Roman" w:hAnsi="Times New Roman" w:cs="Times New Roman"/>
          <w:sz w:val="28"/>
          <w:szCs w:val="28"/>
        </w:rPr>
        <w:t xml:space="preserve"> КАС РФ; </w:t>
      </w:r>
      <w:hyperlink r:id="rId122" w:history="1">
        <w:proofErr w:type="spellStart"/>
        <w:r w:rsidRPr="00E91B4D">
          <w:rPr>
            <w:rFonts w:ascii="Times New Roman" w:hAnsi="Times New Roman" w:cs="Times New Roman"/>
            <w:color w:val="0000FF"/>
            <w:sz w:val="28"/>
            <w:szCs w:val="28"/>
          </w:rPr>
          <w:t>пп</w:t>
        </w:r>
        <w:proofErr w:type="spellEnd"/>
        <w:r w:rsidRPr="00E91B4D">
          <w:rPr>
            <w:rFonts w:ascii="Times New Roman" w:hAnsi="Times New Roman" w:cs="Times New Roman"/>
            <w:color w:val="0000FF"/>
            <w:sz w:val="28"/>
            <w:szCs w:val="28"/>
          </w:rPr>
          <w:t>. 7 п. 1 ст. 333.19</w:t>
        </w:r>
      </w:hyperlink>
      <w:r w:rsidRPr="00E91B4D">
        <w:rPr>
          <w:rFonts w:ascii="Times New Roman" w:hAnsi="Times New Roman" w:cs="Times New Roman"/>
          <w:sz w:val="28"/>
          <w:szCs w:val="28"/>
        </w:rPr>
        <w:t xml:space="preserve"> НК РФ; </w:t>
      </w:r>
      <w:hyperlink r:id="rId123" w:history="1">
        <w:r w:rsidRPr="00E91B4D">
          <w:rPr>
            <w:rFonts w:ascii="Times New Roman" w:hAnsi="Times New Roman" w:cs="Times New Roman"/>
            <w:color w:val="0000FF"/>
            <w:sz w:val="28"/>
            <w:szCs w:val="28"/>
          </w:rPr>
          <w:t>п. 30</w:t>
        </w:r>
      </w:hyperlink>
      <w:r w:rsidRPr="00E91B4D">
        <w:rPr>
          <w:rFonts w:ascii="Times New Roman" w:hAnsi="Times New Roman" w:cs="Times New Roman"/>
          <w:sz w:val="28"/>
          <w:szCs w:val="28"/>
        </w:rPr>
        <w:t xml:space="preserve"> Постановления N 28):</w:t>
      </w:r>
      <w:proofErr w:type="gramEnd"/>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1) уведомления о вручении другим лицам, участвующим в деле, копий административного искового заявления и приложенных к нему документов, которые у них отсутствуют, или копии заявления и документов по числу административных ответчиков и заинтересованных лиц;</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2) выписку из ЕГРН о кадастровой стоимости объекта недвижимости, содержащую сведения об оспариваемых результатах определения кадастровой стоимости;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3) нотариально заверенную копию правоустанавливающего или </w:t>
      </w:r>
      <w:proofErr w:type="spellStart"/>
      <w:r w:rsidRPr="00E91B4D">
        <w:rPr>
          <w:rFonts w:ascii="Times New Roman" w:hAnsi="Times New Roman" w:cs="Times New Roman"/>
          <w:sz w:val="28"/>
          <w:szCs w:val="28"/>
        </w:rPr>
        <w:t>правоудостоверяющего</w:t>
      </w:r>
      <w:proofErr w:type="spellEnd"/>
      <w:r w:rsidRPr="00E91B4D">
        <w:rPr>
          <w:rFonts w:ascii="Times New Roman" w:hAnsi="Times New Roman" w:cs="Times New Roman"/>
          <w:sz w:val="28"/>
          <w:szCs w:val="28"/>
        </w:rPr>
        <w:t xml:space="preserve"> документа на объект недвижимости;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4) документы, подтверждающие недостоверность сведений об объекте недвижимости, использованных при определении его кадастровой стоимости, - если заявление о пересмотре кадастровой стоимости подается на основании недостоверности указанных сведений;</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lastRenderedPageBreak/>
        <w:t>5) документы и сведения, подтверждающие наличие реестровой и (или) технической ошибки, - если заявление о пересмотре кадастровой стоимости подается по причине наличия указанных ошибок;</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6) отчет, составленный на бумажном носителе и в форме электронного документа, - если заявление о пересмотре кадастровой стоимости подается на основании установления в отношении объекта недвижимости его рыночной стоимости;</w:t>
      </w:r>
    </w:p>
    <w:p w:rsidR="001367BF" w:rsidRPr="00E91B4D" w:rsidRDefault="001367BF">
      <w:pPr>
        <w:spacing w:after="1" w:line="220" w:lineRule="atLeast"/>
        <w:ind w:firstLine="540"/>
        <w:jc w:val="both"/>
        <w:rPr>
          <w:rFonts w:ascii="Times New Roman" w:hAnsi="Times New Roman" w:cs="Times New Roman"/>
          <w:sz w:val="28"/>
          <w:szCs w:val="28"/>
        </w:rPr>
      </w:pPr>
      <w:proofErr w:type="gramStart"/>
      <w:r w:rsidRPr="00E91B4D">
        <w:rPr>
          <w:rFonts w:ascii="Times New Roman" w:hAnsi="Times New Roman" w:cs="Times New Roman"/>
          <w:sz w:val="28"/>
          <w:szCs w:val="28"/>
        </w:rPr>
        <w:t>7) положительное экспертное заключение в бумажном и электронном виде в отношении отчета об определении рыночной стоимости объекта недвижимости, подготовленное экспертом или экспертами саморегулируемой организации оценщиков, членом которой является оценщик, составивший отчет, - в случаях, установленных уполномоченным федеральным органом, осуществляющим функции по нормативно-правовому регулированию оценочной деятельности, и в порядке, который предусмотрен порядком создания и работы комиссии;</w:t>
      </w:r>
      <w:proofErr w:type="gramEnd"/>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8) решение комиссии (при наличии);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9) документ, подтверждающий уплату госпошлины в размере 300 руб.;</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10) документы, удостоверяющие статус и полномочия адвоката, если представитель имеет статус адвоката; документы о высшем юридическом образовании, а также удостоверяющие полномочия - для представителя, не являющегося адвокатом;</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11) иные документы, подтверждающие ваши требования.</w:t>
      </w:r>
    </w:p>
    <w:p w:rsidR="001367BF" w:rsidRPr="00E91B4D" w:rsidRDefault="001367BF">
      <w:pPr>
        <w:spacing w:after="1" w:line="220" w:lineRule="atLeast"/>
        <w:jc w:val="both"/>
        <w:rPr>
          <w:rFonts w:ascii="Times New Roman" w:hAnsi="Times New Roman" w:cs="Times New Roman"/>
          <w:sz w:val="28"/>
          <w:szCs w:val="28"/>
        </w:rPr>
      </w:pP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b/>
          <w:i/>
          <w:sz w:val="28"/>
          <w:szCs w:val="28"/>
        </w:rPr>
        <w:t>Шаг 2. Подайте административное исковое заявление и комплект документов в суд.</w:t>
      </w:r>
    </w:p>
    <w:p w:rsidR="001367BF" w:rsidRPr="00E91B4D" w:rsidRDefault="001367BF">
      <w:pPr>
        <w:spacing w:after="1" w:line="220" w:lineRule="atLeast"/>
        <w:ind w:firstLine="540"/>
        <w:jc w:val="both"/>
        <w:rPr>
          <w:rFonts w:ascii="Times New Roman" w:hAnsi="Times New Roman" w:cs="Times New Roman"/>
          <w:sz w:val="28"/>
          <w:szCs w:val="28"/>
        </w:rPr>
      </w:pPr>
      <w:proofErr w:type="gramStart"/>
      <w:r w:rsidRPr="00E91B4D">
        <w:rPr>
          <w:rFonts w:ascii="Times New Roman" w:hAnsi="Times New Roman" w:cs="Times New Roman"/>
          <w:sz w:val="28"/>
          <w:szCs w:val="28"/>
        </w:rPr>
        <w:t>С административным исковым заявлением и документами надо обращаться в суд общей юрисдикции на уровне субъекта РФ, в качестве которого выступает верховный суд республики, краевой и областной суд, суд города федерального значения, суд автономной области и автономного округа, по месту нахождения заказчика работ либо государственного органа, определившего кадастровую стоимость (</w:t>
      </w:r>
      <w:hyperlink r:id="rId124" w:history="1">
        <w:r w:rsidRPr="00E91B4D">
          <w:rPr>
            <w:rFonts w:ascii="Times New Roman" w:hAnsi="Times New Roman" w:cs="Times New Roman"/>
            <w:color w:val="0000FF"/>
            <w:sz w:val="28"/>
            <w:szCs w:val="28"/>
          </w:rPr>
          <w:t>п. 15 ст. 20</w:t>
        </w:r>
      </w:hyperlink>
      <w:r w:rsidRPr="00E91B4D">
        <w:rPr>
          <w:rFonts w:ascii="Times New Roman" w:hAnsi="Times New Roman" w:cs="Times New Roman"/>
          <w:sz w:val="28"/>
          <w:szCs w:val="28"/>
        </w:rPr>
        <w:t xml:space="preserve">, </w:t>
      </w:r>
      <w:hyperlink r:id="rId125" w:history="1">
        <w:r w:rsidRPr="00E91B4D">
          <w:rPr>
            <w:rFonts w:ascii="Times New Roman" w:hAnsi="Times New Roman" w:cs="Times New Roman"/>
            <w:color w:val="0000FF"/>
            <w:sz w:val="28"/>
            <w:szCs w:val="28"/>
          </w:rPr>
          <w:t>ч. 4 ст. 245</w:t>
        </w:r>
      </w:hyperlink>
      <w:r w:rsidRPr="00E91B4D">
        <w:rPr>
          <w:rFonts w:ascii="Times New Roman" w:hAnsi="Times New Roman" w:cs="Times New Roman"/>
          <w:sz w:val="28"/>
          <w:szCs w:val="28"/>
        </w:rPr>
        <w:t xml:space="preserve"> КАС РФ;</w:t>
      </w:r>
      <w:proofErr w:type="gramEnd"/>
      <w:r w:rsidRPr="00E91B4D">
        <w:rPr>
          <w:rFonts w:ascii="Times New Roman" w:hAnsi="Times New Roman" w:cs="Times New Roman"/>
          <w:sz w:val="28"/>
          <w:szCs w:val="28"/>
        </w:rPr>
        <w:t xml:space="preserve"> </w:t>
      </w:r>
      <w:hyperlink r:id="rId126" w:history="1">
        <w:r w:rsidRPr="00E91B4D">
          <w:rPr>
            <w:rFonts w:ascii="Times New Roman" w:hAnsi="Times New Roman" w:cs="Times New Roman"/>
            <w:color w:val="0000FF"/>
            <w:sz w:val="28"/>
            <w:szCs w:val="28"/>
          </w:rPr>
          <w:t>п. 3</w:t>
        </w:r>
      </w:hyperlink>
      <w:r w:rsidRPr="00E91B4D">
        <w:rPr>
          <w:rFonts w:ascii="Times New Roman" w:hAnsi="Times New Roman" w:cs="Times New Roman"/>
          <w:sz w:val="28"/>
          <w:szCs w:val="28"/>
        </w:rPr>
        <w:t xml:space="preserve"> Постановления N 28).</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Подать административное исковое заявление можно в следующие сроки:</w:t>
      </w:r>
    </w:p>
    <w:p w:rsidR="001367BF" w:rsidRPr="00E91B4D" w:rsidRDefault="001367BF">
      <w:pPr>
        <w:spacing w:after="1" w:line="220" w:lineRule="atLeast"/>
        <w:ind w:firstLine="540"/>
        <w:jc w:val="both"/>
        <w:rPr>
          <w:rFonts w:ascii="Times New Roman" w:hAnsi="Times New Roman" w:cs="Times New Roman"/>
          <w:sz w:val="28"/>
          <w:szCs w:val="28"/>
        </w:rPr>
      </w:pPr>
      <w:proofErr w:type="gramStart"/>
      <w:r w:rsidRPr="00E91B4D">
        <w:rPr>
          <w:rFonts w:ascii="Times New Roman" w:hAnsi="Times New Roman" w:cs="Times New Roman"/>
          <w:sz w:val="28"/>
          <w:szCs w:val="28"/>
        </w:rPr>
        <w:t>- в случае оспаривания результатов определения кадастровой стоимости - в течение пяти лет с даты внесения в государственный кадастр недвижимости оспариваемых результатов определения кадастровой стоимости, если на момент обращения в суд в государственный кадастр недвижимости не внесены результаты определения кадастровой стоимости, полученные при проведении очередной государственной кадастровой оценки, либо сведения, связанные с изменением качественных или количественных характеристик объекта недвижимости, повлекшие изменение его</w:t>
      </w:r>
      <w:proofErr w:type="gramEnd"/>
      <w:r w:rsidRPr="00E91B4D">
        <w:rPr>
          <w:rFonts w:ascii="Times New Roman" w:hAnsi="Times New Roman" w:cs="Times New Roman"/>
          <w:sz w:val="28"/>
          <w:szCs w:val="28"/>
        </w:rPr>
        <w:t xml:space="preserve"> кадастровой стоимости (</w:t>
      </w:r>
      <w:hyperlink r:id="rId127" w:history="1">
        <w:r w:rsidRPr="00E91B4D">
          <w:rPr>
            <w:rFonts w:ascii="Times New Roman" w:hAnsi="Times New Roman" w:cs="Times New Roman"/>
            <w:color w:val="0000FF"/>
            <w:sz w:val="28"/>
            <w:szCs w:val="28"/>
          </w:rPr>
          <w:t>ч. 3 ст. 245</w:t>
        </w:r>
      </w:hyperlink>
      <w:r w:rsidRPr="00E91B4D">
        <w:rPr>
          <w:rFonts w:ascii="Times New Roman" w:hAnsi="Times New Roman" w:cs="Times New Roman"/>
          <w:sz w:val="28"/>
          <w:szCs w:val="28"/>
        </w:rPr>
        <w:t xml:space="preserve"> КАС РФ). Пропуск указанного срока не является основанием для отказа в принятии заявления. Если по истечении установленного законом периода в государственный </w:t>
      </w:r>
      <w:r w:rsidRPr="00E91B4D">
        <w:rPr>
          <w:rFonts w:ascii="Times New Roman" w:hAnsi="Times New Roman" w:cs="Times New Roman"/>
          <w:sz w:val="28"/>
          <w:szCs w:val="28"/>
        </w:rPr>
        <w:lastRenderedPageBreak/>
        <w:t>кадастр недвижимости не внесены очередные результаты определения кадастровой стоимости, срок для обращения в суд с заявлением о пересмотре кадастровой стоимости может быть восстановлен (</w:t>
      </w:r>
      <w:proofErr w:type="spellStart"/>
      <w:r w:rsidRPr="00E91B4D">
        <w:rPr>
          <w:rFonts w:ascii="Times New Roman" w:hAnsi="Times New Roman" w:cs="Times New Roman"/>
          <w:sz w:val="28"/>
          <w:szCs w:val="28"/>
        </w:rPr>
        <w:fldChar w:fldCharType="begin"/>
      </w:r>
      <w:r w:rsidRPr="00E91B4D">
        <w:rPr>
          <w:rFonts w:ascii="Times New Roman" w:hAnsi="Times New Roman" w:cs="Times New Roman"/>
          <w:sz w:val="28"/>
          <w:szCs w:val="28"/>
        </w:rPr>
        <w:instrText xml:space="preserve"> HYPERLINK "consultantplus://offline/ref=DFDF09D5CFE70E1C741C1C9167F31A8A3CBF5CBD2E352B373471E83DB7B31F890334898B4F6153E4q3j4L" </w:instrText>
      </w:r>
      <w:r w:rsidRPr="00E91B4D">
        <w:rPr>
          <w:rFonts w:ascii="Times New Roman" w:hAnsi="Times New Roman" w:cs="Times New Roman"/>
          <w:sz w:val="28"/>
          <w:szCs w:val="28"/>
        </w:rPr>
        <w:fldChar w:fldCharType="separate"/>
      </w:r>
      <w:r w:rsidRPr="00E91B4D">
        <w:rPr>
          <w:rFonts w:ascii="Times New Roman" w:hAnsi="Times New Roman" w:cs="Times New Roman"/>
          <w:color w:val="0000FF"/>
          <w:sz w:val="28"/>
          <w:szCs w:val="28"/>
        </w:rPr>
        <w:t>абз</w:t>
      </w:r>
      <w:proofErr w:type="spellEnd"/>
      <w:r w:rsidRPr="00E91B4D">
        <w:rPr>
          <w:rFonts w:ascii="Times New Roman" w:hAnsi="Times New Roman" w:cs="Times New Roman"/>
          <w:color w:val="0000FF"/>
          <w:sz w:val="28"/>
          <w:szCs w:val="28"/>
        </w:rPr>
        <w:t>. 3 п. 8</w:t>
      </w:r>
      <w:r w:rsidRPr="00E91B4D">
        <w:rPr>
          <w:rFonts w:ascii="Times New Roman" w:hAnsi="Times New Roman" w:cs="Times New Roman"/>
          <w:color w:val="0000FF"/>
          <w:sz w:val="28"/>
          <w:szCs w:val="28"/>
        </w:rPr>
        <w:fldChar w:fldCharType="end"/>
      </w:r>
      <w:r w:rsidRPr="00E91B4D">
        <w:rPr>
          <w:rFonts w:ascii="Times New Roman" w:hAnsi="Times New Roman" w:cs="Times New Roman"/>
          <w:sz w:val="28"/>
          <w:szCs w:val="28"/>
        </w:rPr>
        <w:t xml:space="preserve"> Постановления N 28);</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 в случае оспаривания решения, действий (бездействия) комиссии - в течение трех месяцев со дня, когда вам стало известно о нарушении ваших прав и законных интересов. Такое административное исковое заявление рассматривается по правилам </w:t>
      </w:r>
      <w:hyperlink r:id="rId128" w:history="1">
        <w:r w:rsidRPr="00E91B4D">
          <w:rPr>
            <w:rFonts w:ascii="Times New Roman" w:hAnsi="Times New Roman" w:cs="Times New Roman"/>
            <w:color w:val="0000FF"/>
            <w:sz w:val="28"/>
            <w:szCs w:val="28"/>
          </w:rPr>
          <w:t>гл. 22</w:t>
        </w:r>
      </w:hyperlink>
      <w:r w:rsidRPr="00E91B4D">
        <w:rPr>
          <w:rFonts w:ascii="Times New Roman" w:hAnsi="Times New Roman" w:cs="Times New Roman"/>
          <w:sz w:val="28"/>
          <w:szCs w:val="28"/>
        </w:rPr>
        <w:t xml:space="preserve"> КАС РФ (</w:t>
      </w:r>
      <w:hyperlink r:id="rId129" w:history="1">
        <w:r w:rsidRPr="00E91B4D">
          <w:rPr>
            <w:rFonts w:ascii="Times New Roman" w:hAnsi="Times New Roman" w:cs="Times New Roman"/>
            <w:color w:val="0000FF"/>
            <w:sz w:val="28"/>
            <w:szCs w:val="28"/>
          </w:rPr>
          <w:t>ч. 1 ст. 219</w:t>
        </w:r>
      </w:hyperlink>
      <w:r w:rsidRPr="00E91B4D">
        <w:rPr>
          <w:rFonts w:ascii="Times New Roman" w:hAnsi="Times New Roman" w:cs="Times New Roman"/>
          <w:sz w:val="28"/>
          <w:szCs w:val="28"/>
        </w:rPr>
        <w:t xml:space="preserve">, </w:t>
      </w:r>
      <w:hyperlink r:id="rId130" w:history="1">
        <w:r w:rsidRPr="00E91B4D">
          <w:rPr>
            <w:rFonts w:ascii="Times New Roman" w:hAnsi="Times New Roman" w:cs="Times New Roman"/>
            <w:color w:val="0000FF"/>
            <w:sz w:val="28"/>
            <w:szCs w:val="28"/>
          </w:rPr>
          <w:t>ч. 5 ст. 245</w:t>
        </w:r>
      </w:hyperlink>
      <w:r w:rsidRPr="00E91B4D">
        <w:rPr>
          <w:rFonts w:ascii="Times New Roman" w:hAnsi="Times New Roman" w:cs="Times New Roman"/>
          <w:sz w:val="28"/>
          <w:szCs w:val="28"/>
        </w:rPr>
        <w:t xml:space="preserve"> КАС РФ; </w:t>
      </w:r>
      <w:hyperlink r:id="rId131" w:history="1">
        <w:r w:rsidRPr="00E91B4D">
          <w:rPr>
            <w:rFonts w:ascii="Times New Roman" w:hAnsi="Times New Roman" w:cs="Times New Roman"/>
            <w:color w:val="0000FF"/>
            <w:sz w:val="28"/>
            <w:szCs w:val="28"/>
          </w:rPr>
          <w:t>п. п. 4</w:t>
        </w:r>
      </w:hyperlink>
      <w:r w:rsidRPr="00E91B4D">
        <w:rPr>
          <w:rFonts w:ascii="Times New Roman" w:hAnsi="Times New Roman" w:cs="Times New Roman"/>
          <w:sz w:val="28"/>
          <w:szCs w:val="28"/>
        </w:rPr>
        <w:t xml:space="preserve">, </w:t>
      </w:r>
      <w:hyperlink r:id="rId132" w:history="1">
        <w:r w:rsidRPr="00E91B4D">
          <w:rPr>
            <w:rFonts w:ascii="Times New Roman" w:hAnsi="Times New Roman" w:cs="Times New Roman"/>
            <w:color w:val="0000FF"/>
            <w:sz w:val="28"/>
            <w:szCs w:val="28"/>
          </w:rPr>
          <w:t>8</w:t>
        </w:r>
      </w:hyperlink>
      <w:r w:rsidRPr="00E91B4D">
        <w:rPr>
          <w:rFonts w:ascii="Times New Roman" w:hAnsi="Times New Roman" w:cs="Times New Roman"/>
          <w:sz w:val="28"/>
          <w:szCs w:val="28"/>
        </w:rPr>
        <w:t xml:space="preserve"> Постановления N 28).</w:t>
      </w:r>
    </w:p>
    <w:p w:rsidR="001367BF" w:rsidRPr="00E91B4D" w:rsidRDefault="001367BF">
      <w:pPr>
        <w:spacing w:after="1" w:line="220" w:lineRule="atLeast"/>
        <w:jc w:val="both"/>
        <w:rPr>
          <w:rFonts w:ascii="Times New Roman" w:hAnsi="Times New Roman" w:cs="Times New Roman"/>
          <w:sz w:val="28"/>
          <w:szCs w:val="28"/>
        </w:rPr>
      </w:pP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b/>
          <w:i/>
          <w:sz w:val="28"/>
          <w:szCs w:val="28"/>
        </w:rPr>
        <w:t>Примечание.</w:t>
      </w:r>
      <w:r w:rsidRPr="00E91B4D">
        <w:rPr>
          <w:rFonts w:ascii="Times New Roman" w:hAnsi="Times New Roman" w:cs="Times New Roman"/>
          <w:sz w:val="28"/>
          <w:szCs w:val="28"/>
        </w:rPr>
        <w:t xml:space="preserve"> </w:t>
      </w:r>
      <w:r w:rsidRPr="00E91B4D">
        <w:rPr>
          <w:rFonts w:ascii="Times New Roman" w:hAnsi="Times New Roman" w:cs="Times New Roman"/>
          <w:i/>
          <w:sz w:val="28"/>
          <w:szCs w:val="28"/>
        </w:rPr>
        <w:t>С 01.01.2017 административное исковое заявление и прилагаемые к нему документы можно представить в суд в электронной форме (</w:t>
      </w:r>
      <w:hyperlink r:id="rId133" w:history="1">
        <w:r w:rsidRPr="00E91B4D">
          <w:rPr>
            <w:rFonts w:ascii="Times New Roman" w:hAnsi="Times New Roman" w:cs="Times New Roman"/>
            <w:i/>
            <w:color w:val="0000FF"/>
            <w:sz w:val="28"/>
            <w:szCs w:val="28"/>
          </w:rPr>
          <w:t>ч. 5 ст. 125</w:t>
        </w:r>
      </w:hyperlink>
      <w:r w:rsidRPr="00E91B4D">
        <w:rPr>
          <w:rFonts w:ascii="Times New Roman" w:hAnsi="Times New Roman" w:cs="Times New Roman"/>
          <w:i/>
          <w:sz w:val="28"/>
          <w:szCs w:val="28"/>
        </w:rPr>
        <w:t xml:space="preserve">, </w:t>
      </w:r>
      <w:hyperlink r:id="rId134" w:history="1">
        <w:r w:rsidRPr="00E91B4D">
          <w:rPr>
            <w:rFonts w:ascii="Times New Roman" w:hAnsi="Times New Roman" w:cs="Times New Roman"/>
            <w:i/>
            <w:color w:val="0000FF"/>
            <w:sz w:val="28"/>
            <w:szCs w:val="28"/>
          </w:rPr>
          <w:t>ч. 2 ст. 126</w:t>
        </w:r>
      </w:hyperlink>
      <w:r w:rsidRPr="00E91B4D">
        <w:rPr>
          <w:rFonts w:ascii="Times New Roman" w:hAnsi="Times New Roman" w:cs="Times New Roman"/>
          <w:i/>
          <w:sz w:val="28"/>
          <w:szCs w:val="28"/>
        </w:rPr>
        <w:t xml:space="preserve"> КАС РФ; </w:t>
      </w:r>
      <w:hyperlink r:id="rId135" w:history="1">
        <w:r w:rsidRPr="00E91B4D">
          <w:rPr>
            <w:rFonts w:ascii="Times New Roman" w:hAnsi="Times New Roman" w:cs="Times New Roman"/>
            <w:i/>
            <w:color w:val="0000FF"/>
            <w:sz w:val="28"/>
            <w:szCs w:val="28"/>
          </w:rPr>
          <w:t>ч. 1 ст. 2</w:t>
        </w:r>
      </w:hyperlink>
      <w:r w:rsidRPr="00E91B4D">
        <w:rPr>
          <w:rFonts w:ascii="Times New Roman" w:hAnsi="Times New Roman" w:cs="Times New Roman"/>
          <w:i/>
          <w:sz w:val="28"/>
          <w:szCs w:val="28"/>
        </w:rPr>
        <w:t xml:space="preserve"> Закона от 08.03.2015 N 22-ФЗ).</w:t>
      </w:r>
    </w:p>
    <w:p w:rsidR="001367BF" w:rsidRPr="00E91B4D" w:rsidRDefault="001367BF">
      <w:pPr>
        <w:spacing w:after="1" w:line="220" w:lineRule="atLeast"/>
        <w:jc w:val="both"/>
        <w:rPr>
          <w:rFonts w:ascii="Times New Roman" w:hAnsi="Times New Roman" w:cs="Times New Roman"/>
          <w:sz w:val="28"/>
          <w:szCs w:val="28"/>
        </w:rPr>
      </w:pP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b/>
          <w:i/>
          <w:sz w:val="28"/>
          <w:szCs w:val="28"/>
        </w:rPr>
        <w:t>Шаг 3. Примите участие в судебном заседании.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Дело об оспаривании результатов определения кадастровой стоимости должно быть рассмотрено в течение двух месяцев со дня поступления административного искового заявления в суд (</w:t>
      </w:r>
      <w:hyperlink r:id="rId136" w:history="1">
        <w:r w:rsidRPr="00E91B4D">
          <w:rPr>
            <w:rFonts w:ascii="Times New Roman" w:hAnsi="Times New Roman" w:cs="Times New Roman"/>
            <w:color w:val="0000FF"/>
            <w:sz w:val="28"/>
            <w:szCs w:val="28"/>
          </w:rPr>
          <w:t>ч. 1 ст. 247</w:t>
        </w:r>
      </w:hyperlink>
      <w:r w:rsidRPr="00E91B4D">
        <w:rPr>
          <w:rFonts w:ascii="Times New Roman" w:hAnsi="Times New Roman" w:cs="Times New Roman"/>
          <w:sz w:val="28"/>
          <w:szCs w:val="28"/>
        </w:rPr>
        <w:t xml:space="preserve">, </w:t>
      </w:r>
      <w:hyperlink r:id="rId137" w:history="1">
        <w:r w:rsidRPr="00E91B4D">
          <w:rPr>
            <w:rFonts w:ascii="Times New Roman" w:hAnsi="Times New Roman" w:cs="Times New Roman"/>
            <w:color w:val="0000FF"/>
            <w:sz w:val="28"/>
            <w:szCs w:val="28"/>
          </w:rPr>
          <w:t>ч. 1 ст. 141</w:t>
        </w:r>
      </w:hyperlink>
      <w:r w:rsidRPr="00E91B4D">
        <w:rPr>
          <w:rFonts w:ascii="Times New Roman" w:hAnsi="Times New Roman" w:cs="Times New Roman"/>
          <w:sz w:val="28"/>
          <w:szCs w:val="28"/>
        </w:rPr>
        <w:t xml:space="preserve"> КАС РФ; </w:t>
      </w:r>
      <w:hyperlink r:id="rId138" w:history="1">
        <w:r w:rsidRPr="00E91B4D">
          <w:rPr>
            <w:rFonts w:ascii="Times New Roman" w:hAnsi="Times New Roman" w:cs="Times New Roman"/>
            <w:color w:val="0000FF"/>
            <w:sz w:val="28"/>
            <w:szCs w:val="28"/>
          </w:rPr>
          <w:t>п. 3</w:t>
        </w:r>
      </w:hyperlink>
      <w:r w:rsidRPr="00E91B4D">
        <w:rPr>
          <w:rFonts w:ascii="Times New Roman" w:hAnsi="Times New Roman" w:cs="Times New Roman"/>
          <w:sz w:val="28"/>
          <w:szCs w:val="28"/>
        </w:rPr>
        <w:t xml:space="preserve"> Постановления N 28). Срок рассмотрения может быть продлен максимум на один месяц (</w:t>
      </w:r>
      <w:hyperlink r:id="rId139" w:history="1">
        <w:r w:rsidRPr="00E91B4D">
          <w:rPr>
            <w:rFonts w:ascii="Times New Roman" w:hAnsi="Times New Roman" w:cs="Times New Roman"/>
            <w:color w:val="0000FF"/>
            <w:sz w:val="28"/>
            <w:szCs w:val="28"/>
          </w:rPr>
          <w:t>ч. 2 ст. 141</w:t>
        </w:r>
      </w:hyperlink>
      <w:r w:rsidRPr="00E91B4D">
        <w:rPr>
          <w:rFonts w:ascii="Times New Roman" w:hAnsi="Times New Roman" w:cs="Times New Roman"/>
          <w:sz w:val="28"/>
          <w:szCs w:val="28"/>
        </w:rPr>
        <w:t xml:space="preserve"> КАС РФ; </w:t>
      </w:r>
      <w:hyperlink r:id="rId140" w:history="1">
        <w:r w:rsidRPr="00E91B4D">
          <w:rPr>
            <w:rFonts w:ascii="Times New Roman" w:hAnsi="Times New Roman" w:cs="Times New Roman"/>
            <w:color w:val="0000FF"/>
            <w:sz w:val="28"/>
            <w:szCs w:val="28"/>
          </w:rPr>
          <w:t>п. 33</w:t>
        </w:r>
      </w:hyperlink>
      <w:r w:rsidRPr="00E91B4D">
        <w:rPr>
          <w:rFonts w:ascii="Times New Roman" w:hAnsi="Times New Roman" w:cs="Times New Roman"/>
          <w:sz w:val="28"/>
          <w:szCs w:val="28"/>
        </w:rPr>
        <w:t xml:space="preserve"> Постановления Пленума Верховного Суда РФ от 27.09.2016 N 36).</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Дело об оспаривании решения, действий (бездействия) комиссии должно быть рассмотрено в течение одного месяца (</w:t>
      </w:r>
      <w:hyperlink r:id="rId141" w:history="1">
        <w:r w:rsidRPr="00E91B4D">
          <w:rPr>
            <w:rFonts w:ascii="Times New Roman" w:hAnsi="Times New Roman" w:cs="Times New Roman"/>
            <w:color w:val="0000FF"/>
            <w:sz w:val="28"/>
            <w:szCs w:val="28"/>
          </w:rPr>
          <w:t>ч. 1 ст. 226</w:t>
        </w:r>
      </w:hyperlink>
      <w:r w:rsidRPr="00E91B4D">
        <w:rPr>
          <w:rFonts w:ascii="Times New Roman" w:hAnsi="Times New Roman" w:cs="Times New Roman"/>
          <w:sz w:val="28"/>
          <w:szCs w:val="28"/>
        </w:rPr>
        <w:t xml:space="preserve"> КАС РФ).</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При рассмотрении дела о пересмотре кадастровой стоимости вы должны будете доказать недостоверность сведений об объекте недвижимости, использованных при определении его кадастровой стоимости, а также величину рыночной стоимости, устанавливаемой в качестве кадастровой, на дату, по состоянию на которую установлена его кадастровая стоимость (</w:t>
      </w:r>
      <w:hyperlink r:id="rId142" w:history="1">
        <w:r w:rsidRPr="00E91B4D">
          <w:rPr>
            <w:rFonts w:ascii="Times New Roman" w:hAnsi="Times New Roman" w:cs="Times New Roman"/>
            <w:color w:val="0000FF"/>
            <w:sz w:val="28"/>
            <w:szCs w:val="28"/>
          </w:rPr>
          <w:t>ч. 5 ст. 247</w:t>
        </w:r>
      </w:hyperlink>
      <w:r w:rsidRPr="00E91B4D">
        <w:rPr>
          <w:rFonts w:ascii="Times New Roman" w:hAnsi="Times New Roman" w:cs="Times New Roman"/>
          <w:sz w:val="28"/>
          <w:szCs w:val="28"/>
        </w:rPr>
        <w:t xml:space="preserve">, </w:t>
      </w:r>
      <w:hyperlink r:id="rId143" w:history="1">
        <w:r w:rsidRPr="00E91B4D">
          <w:rPr>
            <w:rFonts w:ascii="Times New Roman" w:hAnsi="Times New Roman" w:cs="Times New Roman"/>
            <w:color w:val="0000FF"/>
            <w:sz w:val="28"/>
            <w:szCs w:val="28"/>
          </w:rPr>
          <w:t>ст. 248</w:t>
        </w:r>
      </w:hyperlink>
      <w:r w:rsidRPr="00E91B4D">
        <w:rPr>
          <w:rFonts w:ascii="Times New Roman" w:hAnsi="Times New Roman" w:cs="Times New Roman"/>
          <w:sz w:val="28"/>
          <w:szCs w:val="28"/>
        </w:rPr>
        <w:t xml:space="preserve"> КАС РФ).</w:t>
      </w:r>
    </w:p>
    <w:p w:rsidR="001367BF" w:rsidRPr="00E91B4D" w:rsidRDefault="001367BF">
      <w:pPr>
        <w:spacing w:after="1" w:line="220" w:lineRule="atLeast"/>
        <w:jc w:val="both"/>
        <w:rPr>
          <w:rFonts w:ascii="Times New Roman" w:hAnsi="Times New Roman" w:cs="Times New Roman"/>
          <w:sz w:val="28"/>
          <w:szCs w:val="28"/>
        </w:rPr>
      </w:pPr>
    </w:p>
    <w:p w:rsidR="001367BF" w:rsidRPr="00E91B4D" w:rsidRDefault="001367BF">
      <w:pPr>
        <w:spacing w:after="1" w:line="220" w:lineRule="atLeast"/>
        <w:ind w:firstLine="540"/>
        <w:jc w:val="both"/>
        <w:outlineLvl w:val="0"/>
        <w:rPr>
          <w:rFonts w:ascii="Times New Roman" w:hAnsi="Times New Roman" w:cs="Times New Roman"/>
          <w:sz w:val="28"/>
          <w:szCs w:val="28"/>
        </w:rPr>
      </w:pPr>
      <w:r w:rsidRPr="00E91B4D">
        <w:rPr>
          <w:rFonts w:ascii="Times New Roman" w:hAnsi="Times New Roman" w:cs="Times New Roman"/>
          <w:b/>
          <w:sz w:val="28"/>
          <w:szCs w:val="28"/>
        </w:rPr>
        <w:t>Сроки применения сведений о новой кадастровой стоимости</w:t>
      </w:r>
    </w:p>
    <w:p w:rsidR="001367BF" w:rsidRPr="00E91B4D" w:rsidRDefault="001367BF">
      <w:pPr>
        <w:spacing w:after="1" w:line="220" w:lineRule="atLeast"/>
        <w:ind w:firstLine="540"/>
        <w:jc w:val="both"/>
        <w:rPr>
          <w:rFonts w:ascii="Times New Roman" w:hAnsi="Times New Roman" w:cs="Times New Roman"/>
          <w:sz w:val="28"/>
          <w:szCs w:val="28"/>
        </w:rPr>
      </w:pPr>
      <w:proofErr w:type="gramStart"/>
      <w:r w:rsidRPr="00E91B4D">
        <w:rPr>
          <w:rFonts w:ascii="Times New Roman" w:hAnsi="Times New Roman" w:cs="Times New Roman"/>
          <w:sz w:val="28"/>
          <w:szCs w:val="28"/>
        </w:rPr>
        <w:t>Если по решению комиссии или суда кадастровая стоимость объекта недвижимости была изменена, то сведения о новой кадастровой стоимости применяются для исчисления налога на имущество физических лиц с 1 января календарного года, в котором подано заявление, но не ранее даты внесения в ЕГРН кадастровой стоимости, которая являлась предметом оспаривания (</w:t>
      </w:r>
      <w:hyperlink r:id="rId144" w:history="1">
        <w:r w:rsidRPr="00E91B4D">
          <w:rPr>
            <w:rFonts w:ascii="Times New Roman" w:hAnsi="Times New Roman" w:cs="Times New Roman"/>
            <w:color w:val="0000FF"/>
            <w:sz w:val="28"/>
            <w:szCs w:val="28"/>
          </w:rPr>
          <w:t>п. 2 ст. 403</w:t>
        </w:r>
      </w:hyperlink>
      <w:r w:rsidRPr="00E91B4D">
        <w:rPr>
          <w:rFonts w:ascii="Times New Roman" w:hAnsi="Times New Roman" w:cs="Times New Roman"/>
          <w:sz w:val="28"/>
          <w:szCs w:val="28"/>
        </w:rPr>
        <w:t xml:space="preserve"> НК РФ;</w:t>
      </w:r>
      <w:proofErr w:type="gramEnd"/>
      <w:r w:rsidRPr="00E91B4D">
        <w:rPr>
          <w:rFonts w:ascii="Times New Roman" w:hAnsi="Times New Roman" w:cs="Times New Roman"/>
          <w:sz w:val="28"/>
          <w:szCs w:val="28"/>
        </w:rPr>
        <w:t xml:space="preserve"> </w:t>
      </w:r>
      <w:hyperlink r:id="rId145" w:history="1">
        <w:r w:rsidRPr="00E91B4D">
          <w:rPr>
            <w:rFonts w:ascii="Times New Roman" w:hAnsi="Times New Roman" w:cs="Times New Roman"/>
            <w:color w:val="0000FF"/>
            <w:sz w:val="28"/>
            <w:szCs w:val="28"/>
          </w:rPr>
          <w:t>ч. 5 ст. 24.20</w:t>
        </w:r>
      </w:hyperlink>
      <w:r w:rsidRPr="00E91B4D">
        <w:rPr>
          <w:rFonts w:ascii="Times New Roman" w:hAnsi="Times New Roman" w:cs="Times New Roman"/>
          <w:sz w:val="28"/>
          <w:szCs w:val="28"/>
        </w:rPr>
        <w:t xml:space="preserve"> Закона N 135-ФЗ).</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Если изменение кадастровой стоимости объекта недвижимости произошло из-за исправления технической ошибки в сведениях ЕГРН о величине кадастровой стоимости, то сведения о кадастровой стоимости используются для исчисления налога на имущество физических лиц </w:t>
      </w:r>
      <w:proofErr w:type="gramStart"/>
      <w:r w:rsidRPr="00E91B4D">
        <w:rPr>
          <w:rFonts w:ascii="Times New Roman" w:hAnsi="Times New Roman" w:cs="Times New Roman"/>
          <w:sz w:val="28"/>
          <w:szCs w:val="28"/>
        </w:rPr>
        <w:t>с даты внесения</w:t>
      </w:r>
      <w:proofErr w:type="gramEnd"/>
      <w:r w:rsidRPr="00E91B4D">
        <w:rPr>
          <w:rFonts w:ascii="Times New Roman" w:hAnsi="Times New Roman" w:cs="Times New Roman"/>
          <w:sz w:val="28"/>
          <w:szCs w:val="28"/>
        </w:rPr>
        <w:t xml:space="preserve"> в реестр соответствующих сведений, содержавших техническую ошибку (</w:t>
      </w:r>
      <w:hyperlink r:id="rId146" w:history="1">
        <w:r w:rsidRPr="00E91B4D">
          <w:rPr>
            <w:rFonts w:ascii="Times New Roman" w:hAnsi="Times New Roman" w:cs="Times New Roman"/>
            <w:color w:val="0000FF"/>
            <w:sz w:val="28"/>
            <w:szCs w:val="28"/>
          </w:rPr>
          <w:t>ч. 4 ст. 24.20</w:t>
        </w:r>
      </w:hyperlink>
      <w:r w:rsidRPr="00E91B4D">
        <w:rPr>
          <w:rFonts w:ascii="Times New Roman" w:hAnsi="Times New Roman" w:cs="Times New Roman"/>
          <w:sz w:val="28"/>
          <w:szCs w:val="28"/>
        </w:rPr>
        <w:t xml:space="preserve"> Закона N 135-ФЗ).</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lastRenderedPageBreak/>
        <w:t>То есть если заявление о пересмотре кадастровой стоимости подано в 2016 г., то новая кадастровая стоимость должна применяться с 1 января 2016 г. Рекомендуем самостоятельно сообщить в налоговый орган об изменении кадастровой стоимости и представить подтверждающие документы.</w:t>
      </w:r>
    </w:p>
    <w:p w:rsidR="001367BF" w:rsidRPr="00E91B4D" w:rsidRDefault="001367BF">
      <w:pPr>
        <w:spacing w:after="1" w:line="220" w:lineRule="atLeast"/>
        <w:jc w:val="both"/>
        <w:rPr>
          <w:rFonts w:ascii="Times New Roman" w:hAnsi="Times New Roman" w:cs="Times New Roman"/>
          <w:sz w:val="28"/>
          <w:szCs w:val="28"/>
        </w:rPr>
      </w:pP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b/>
          <w:i/>
          <w:sz w:val="28"/>
          <w:szCs w:val="28"/>
        </w:rPr>
        <w:t>Обратите внимание!</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i/>
          <w:sz w:val="28"/>
          <w:szCs w:val="28"/>
        </w:rPr>
        <w:t>Для разрешения судебного спора вам может потребоваться квалифицированная юридическая помощь, стоимость которой в зависимости от сложности дела и иных факторов может оказаться существенной. В случае представления ваших интересов в суде может потребоваться нотариальная доверенность на представителя (</w:t>
      </w:r>
      <w:hyperlink r:id="rId147" w:history="1">
        <w:r w:rsidRPr="00E91B4D">
          <w:rPr>
            <w:rFonts w:ascii="Times New Roman" w:hAnsi="Times New Roman" w:cs="Times New Roman"/>
            <w:i/>
            <w:color w:val="0000FF"/>
            <w:sz w:val="28"/>
            <w:szCs w:val="28"/>
          </w:rPr>
          <w:t>ст. ст. 54</w:t>
        </w:r>
      </w:hyperlink>
      <w:r w:rsidRPr="00E91B4D">
        <w:rPr>
          <w:rFonts w:ascii="Times New Roman" w:hAnsi="Times New Roman" w:cs="Times New Roman"/>
          <w:i/>
          <w:sz w:val="28"/>
          <w:szCs w:val="28"/>
        </w:rPr>
        <w:t xml:space="preserve"> - </w:t>
      </w:r>
      <w:hyperlink r:id="rId148" w:history="1">
        <w:r w:rsidRPr="00E91B4D">
          <w:rPr>
            <w:rFonts w:ascii="Times New Roman" w:hAnsi="Times New Roman" w:cs="Times New Roman"/>
            <w:i/>
            <w:color w:val="0000FF"/>
            <w:sz w:val="28"/>
            <w:szCs w:val="28"/>
          </w:rPr>
          <w:t>57</w:t>
        </w:r>
      </w:hyperlink>
      <w:r w:rsidRPr="00E91B4D">
        <w:rPr>
          <w:rFonts w:ascii="Times New Roman" w:hAnsi="Times New Roman" w:cs="Times New Roman"/>
          <w:i/>
          <w:sz w:val="28"/>
          <w:szCs w:val="28"/>
        </w:rPr>
        <w:t xml:space="preserve"> КАС РФ).</w:t>
      </w:r>
    </w:p>
    <w:p w:rsidR="001367BF" w:rsidRPr="00E91B4D" w:rsidRDefault="001367BF">
      <w:pPr>
        <w:spacing w:after="1" w:line="220" w:lineRule="atLeast"/>
        <w:jc w:val="both"/>
        <w:rPr>
          <w:rFonts w:ascii="Times New Roman" w:hAnsi="Times New Roman" w:cs="Times New Roman"/>
          <w:sz w:val="28"/>
          <w:szCs w:val="28"/>
        </w:rPr>
      </w:pPr>
    </w:p>
    <w:p w:rsidR="001367BF" w:rsidRPr="00E91B4D" w:rsidRDefault="00597A67">
      <w:pPr>
        <w:spacing w:after="1" w:line="220" w:lineRule="atLeast"/>
        <w:ind w:firstLine="540"/>
        <w:jc w:val="both"/>
        <w:rPr>
          <w:rFonts w:ascii="Times New Roman" w:hAnsi="Times New Roman" w:cs="Times New Roman"/>
          <w:sz w:val="28"/>
          <w:szCs w:val="28"/>
        </w:rPr>
      </w:pPr>
      <w:r>
        <w:rPr>
          <w:rFonts w:ascii="Times New Roman" w:hAnsi="Times New Roman" w:cs="Times New Roman"/>
          <w:sz w:val="28"/>
          <w:szCs w:val="28"/>
        </w:rPr>
        <w:pict>
          <v:shape id="_x0000_i1025" style="width:16.5pt;height:15.75pt" coordsize="" o:spt="100" adj="0,,0" path="" filled="f" stroked="f">
            <v:stroke joinstyle="miter"/>
            <v:imagedata r:id="rId149" o:title="base_32776_217471_2"/>
            <v:formulas/>
            <v:path o:connecttype="segments"/>
          </v:shape>
        </w:pict>
      </w:r>
      <w:r w:rsidR="001367BF" w:rsidRPr="00E91B4D">
        <w:rPr>
          <w:rFonts w:ascii="Times New Roman" w:hAnsi="Times New Roman" w:cs="Times New Roman"/>
          <w:sz w:val="28"/>
          <w:szCs w:val="28"/>
        </w:rPr>
        <w:t xml:space="preserve"> </w:t>
      </w:r>
      <w:r w:rsidR="001367BF" w:rsidRPr="00E91B4D">
        <w:rPr>
          <w:rFonts w:ascii="Times New Roman" w:hAnsi="Times New Roman" w:cs="Times New Roman"/>
          <w:b/>
          <w:i/>
          <w:sz w:val="28"/>
          <w:szCs w:val="28"/>
        </w:rPr>
        <w:t>Связанные вопросы</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i/>
          <w:sz w:val="28"/>
          <w:szCs w:val="28"/>
        </w:rPr>
        <w:t xml:space="preserve">Как оспорить кадастровую стоимость земельного участка? </w:t>
      </w:r>
      <w:hyperlink r:id="rId150" w:history="1">
        <w:r w:rsidRPr="00E91B4D">
          <w:rPr>
            <w:rFonts w:ascii="Times New Roman" w:hAnsi="Times New Roman" w:cs="Times New Roman"/>
            <w:i/>
            <w:color w:val="0000FF"/>
            <w:sz w:val="28"/>
            <w:szCs w:val="28"/>
          </w:rPr>
          <w:t>&gt;&gt;&gt;</w:t>
        </w:r>
      </w:hyperlink>
    </w:p>
    <w:p w:rsidR="001367BF" w:rsidRPr="00E91B4D" w:rsidRDefault="001367BF">
      <w:pPr>
        <w:spacing w:after="1" w:line="220" w:lineRule="atLeast"/>
        <w:jc w:val="both"/>
        <w:rPr>
          <w:rFonts w:ascii="Times New Roman" w:hAnsi="Times New Roman" w:cs="Times New Roman"/>
          <w:sz w:val="28"/>
          <w:szCs w:val="28"/>
        </w:rPr>
      </w:pPr>
    </w:p>
    <w:p w:rsidR="001367BF" w:rsidRPr="00E91B4D" w:rsidRDefault="00597A67">
      <w:pPr>
        <w:spacing w:after="1" w:line="220" w:lineRule="atLeast"/>
        <w:ind w:firstLine="540"/>
        <w:jc w:val="both"/>
        <w:rPr>
          <w:rFonts w:ascii="Times New Roman" w:hAnsi="Times New Roman" w:cs="Times New Roman"/>
          <w:sz w:val="28"/>
          <w:szCs w:val="28"/>
        </w:rPr>
      </w:pPr>
      <w:r>
        <w:rPr>
          <w:rFonts w:ascii="Times New Roman" w:hAnsi="Times New Roman" w:cs="Times New Roman"/>
          <w:sz w:val="28"/>
          <w:szCs w:val="28"/>
        </w:rPr>
        <w:pict>
          <v:shape id="_x0000_i1026" style="width:16.5pt;height:15.75pt" coordsize="" o:spt="100" adj="0,,0" path="" filled="f" stroked="f">
            <v:stroke joinstyle="miter"/>
            <v:imagedata r:id="rId151" o:title="base_32776_217471_3"/>
            <v:formulas/>
            <v:path o:connecttype="segments"/>
          </v:shape>
        </w:pict>
      </w:r>
      <w:r w:rsidR="001367BF" w:rsidRPr="00E91B4D">
        <w:rPr>
          <w:rFonts w:ascii="Times New Roman" w:hAnsi="Times New Roman" w:cs="Times New Roman"/>
          <w:sz w:val="28"/>
          <w:szCs w:val="28"/>
        </w:rPr>
        <w:t xml:space="preserve"> </w:t>
      </w:r>
      <w:r w:rsidR="001367BF" w:rsidRPr="00E91B4D">
        <w:rPr>
          <w:rFonts w:ascii="Times New Roman" w:hAnsi="Times New Roman" w:cs="Times New Roman"/>
          <w:b/>
          <w:i/>
          <w:sz w:val="28"/>
          <w:szCs w:val="28"/>
        </w:rPr>
        <w:t>Полезная информация по вопросу</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i/>
          <w:sz w:val="28"/>
          <w:szCs w:val="28"/>
        </w:rPr>
        <w:t xml:space="preserve">Официальный сайт </w:t>
      </w:r>
      <w:proofErr w:type="spellStart"/>
      <w:r w:rsidRPr="00E91B4D">
        <w:rPr>
          <w:rFonts w:ascii="Times New Roman" w:hAnsi="Times New Roman" w:cs="Times New Roman"/>
          <w:i/>
          <w:sz w:val="28"/>
          <w:szCs w:val="28"/>
        </w:rPr>
        <w:t>Росреестра</w:t>
      </w:r>
      <w:proofErr w:type="spellEnd"/>
      <w:r w:rsidRPr="00E91B4D">
        <w:rPr>
          <w:rFonts w:ascii="Times New Roman" w:hAnsi="Times New Roman" w:cs="Times New Roman"/>
          <w:i/>
          <w:sz w:val="28"/>
          <w:szCs w:val="28"/>
        </w:rPr>
        <w:t xml:space="preserve"> - https://rosreestr.ru</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i/>
          <w:sz w:val="28"/>
          <w:szCs w:val="28"/>
        </w:rPr>
        <w:t>Официальный сайт Федеральной налоговой службы - www.nalog.ru</w:t>
      </w:r>
    </w:p>
    <w:p w:rsidR="001367BF" w:rsidRPr="00E91B4D" w:rsidRDefault="001367BF">
      <w:pPr>
        <w:spacing w:after="1" w:line="220" w:lineRule="atLeast"/>
        <w:jc w:val="both"/>
        <w:rPr>
          <w:rFonts w:ascii="Times New Roman" w:hAnsi="Times New Roman" w:cs="Times New Roman"/>
          <w:sz w:val="28"/>
          <w:szCs w:val="28"/>
        </w:rPr>
      </w:pPr>
    </w:p>
    <w:p w:rsidR="001367BF" w:rsidRPr="00E91B4D" w:rsidRDefault="001367BF">
      <w:pPr>
        <w:spacing w:after="1" w:line="220" w:lineRule="atLeast"/>
        <w:jc w:val="both"/>
        <w:rPr>
          <w:rFonts w:ascii="Times New Roman" w:hAnsi="Times New Roman" w:cs="Times New Roman"/>
          <w:sz w:val="28"/>
          <w:szCs w:val="28"/>
        </w:rPr>
      </w:pPr>
    </w:p>
    <w:p w:rsidR="001367BF" w:rsidRDefault="001367BF">
      <w:pPr>
        <w:pBdr>
          <w:top w:val="single" w:sz="6" w:space="0" w:color="auto"/>
        </w:pBdr>
        <w:spacing w:before="100" w:after="100"/>
        <w:jc w:val="both"/>
        <w:rPr>
          <w:rFonts w:ascii="Times New Roman" w:hAnsi="Times New Roman" w:cs="Times New Roman"/>
          <w:sz w:val="28"/>
          <w:szCs w:val="28"/>
        </w:rPr>
      </w:pPr>
    </w:p>
    <w:p w:rsidR="00A5292F" w:rsidRDefault="00A5292F">
      <w:pPr>
        <w:pBdr>
          <w:top w:val="single" w:sz="6" w:space="0" w:color="auto"/>
        </w:pBdr>
        <w:spacing w:before="100" w:after="100"/>
        <w:jc w:val="both"/>
        <w:rPr>
          <w:rFonts w:ascii="Times New Roman" w:hAnsi="Times New Roman" w:cs="Times New Roman"/>
          <w:sz w:val="28"/>
          <w:szCs w:val="28"/>
        </w:rPr>
      </w:pPr>
    </w:p>
    <w:p w:rsidR="00A5292F" w:rsidRDefault="00A5292F">
      <w:pPr>
        <w:pBdr>
          <w:top w:val="single" w:sz="6" w:space="0" w:color="auto"/>
        </w:pBdr>
        <w:spacing w:before="100" w:after="100"/>
        <w:jc w:val="both"/>
        <w:rPr>
          <w:rFonts w:ascii="Times New Roman" w:hAnsi="Times New Roman" w:cs="Times New Roman"/>
          <w:sz w:val="28"/>
          <w:szCs w:val="28"/>
        </w:rPr>
      </w:pPr>
    </w:p>
    <w:p w:rsidR="00A5292F" w:rsidRDefault="00A5292F">
      <w:pPr>
        <w:pBdr>
          <w:top w:val="single" w:sz="6" w:space="0" w:color="auto"/>
        </w:pBdr>
        <w:spacing w:before="100" w:after="100"/>
        <w:jc w:val="both"/>
        <w:rPr>
          <w:rFonts w:ascii="Times New Roman" w:hAnsi="Times New Roman" w:cs="Times New Roman"/>
          <w:sz w:val="28"/>
          <w:szCs w:val="28"/>
        </w:rPr>
      </w:pPr>
    </w:p>
    <w:p w:rsidR="00A5292F" w:rsidRDefault="00A5292F">
      <w:pPr>
        <w:pBdr>
          <w:top w:val="single" w:sz="6" w:space="0" w:color="auto"/>
        </w:pBdr>
        <w:spacing w:before="100" w:after="100"/>
        <w:jc w:val="both"/>
        <w:rPr>
          <w:rFonts w:ascii="Times New Roman" w:hAnsi="Times New Roman" w:cs="Times New Roman"/>
          <w:sz w:val="28"/>
          <w:szCs w:val="28"/>
        </w:rPr>
      </w:pPr>
    </w:p>
    <w:p w:rsidR="00A5292F" w:rsidRDefault="00A5292F">
      <w:pPr>
        <w:pBdr>
          <w:top w:val="single" w:sz="6" w:space="0" w:color="auto"/>
        </w:pBdr>
        <w:spacing w:before="100" w:after="100"/>
        <w:jc w:val="both"/>
        <w:rPr>
          <w:rFonts w:ascii="Times New Roman" w:hAnsi="Times New Roman" w:cs="Times New Roman"/>
          <w:sz w:val="28"/>
          <w:szCs w:val="28"/>
        </w:rPr>
      </w:pPr>
    </w:p>
    <w:p w:rsidR="00A5292F" w:rsidRDefault="00A5292F">
      <w:pPr>
        <w:pBdr>
          <w:top w:val="single" w:sz="6" w:space="0" w:color="auto"/>
        </w:pBdr>
        <w:spacing w:before="100" w:after="100"/>
        <w:jc w:val="both"/>
        <w:rPr>
          <w:rFonts w:ascii="Times New Roman" w:hAnsi="Times New Roman" w:cs="Times New Roman"/>
          <w:sz w:val="28"/>
          <w:szCs w:val="28"/>
        </w:rPr>
      </w:pPr>
    </w:p>
    <w:p w:rsidR="00A5292F" w:rsidRDefault="00A5292F">
      <w:pPr>
        <w:pBdr>
          <w:top w:val="single" w:sz="6" w:space="0" w:color="auto"/>
        </w:pBdr>
        <w:spacing w:before="100" w:after="100"/>
        <w:jc w:val="both"/>
        <w:rPr>
          <w:rFonts w:ascii="Times New Roman" w:hAnsi="Times New Roman" w:cs="Times New Roman"/>
          <w:sz w:val="28"/>
          <w:szCs w:val="28"/>
        </w:rPr>
      </w:pPr>
    </w:p>
    <w:p w:rsidR="00A5292F" w:rsidRPr="00E91B4D" w:rsidRDefault="00A5292F">
      <w:pPr>
        <w:pBdr>
          <w:top w:val="single" w:sz="6" w:space="0" w:color="auto"/>
        </w:pBdr>
        <w:spacing w:before="100" w:after="100"/>
        <w:jc w:val="both"/>
        <w:rPr>
          <w:rFonts w:ascii="Times New Roman" w:hAnsi="Times New Roman" w:cs="Times New Roman"/>
          <w:sz w:val="28"/>
          <w:szCs w:val="28"/>
        </w:rPr>
      </w:pPr>
    </w:p>
    <w:p w:rsidR="001367BF" w:rsidRPr="00E91B4D" w:rsidRDefault="001367BF">
      <w:pPr>
        <w:spacing w:after="1" w:line="200" w:lineRule="atLeast"/>
        <w:rPr>
          <w:rFonts w:ascii="Times New Roman" w:hAnsi="Times New Roman" w:cs="Times New Roman"/>
          <w:sz w:val="28"/>
          <w:szCs w:val="28"/>
        </w:rPr>
      </w:pPr>
      <w:r w:rsidRPr="00E91B4D">
        <w:rPr>
          <w:rFonts w:ascii="Times New Roman" w:hAnsi="Times New Roman" w:cs="Times New Roman"/>
          <w:sz w:val="28"/>
          <w:szCs w:val="28"/>
        </w:rPr>
        <w:t xml:space="preserve">Документ предоставлен </w:t>
      </w:r>
      <w:hyperlink r:id="rId152" w:history="1">
        <w:proofErr w:type="spellStart"/>
        <w:r w:rsidRPr="00E91B4D">
          <w:rPr>
            <w:rFonts w:ascii="Times New Roman" w:hAnsi="Times New Roman" w:cs="Times New Roman"/>
            <w:color w:val="0000FF"/>
            <w:sz w:val="28"/>
            <w:szCs w:val="28"/>
          </w:rPr>
          <w:t>КонсультантПлюс</w:t>
        </w:r>
        <w:proofErr w:type="spellEnd"/>
      </w:hyperlink>
      <w:r w:rsidRPr="00E91B4D">
        <w:rPr>
          <w:rFonts w:ascii="Times New Roman" w:hAnsi="Times New Roman" w:cs="Times New Roman"/>
          <w:sz w:val="28"/>
          <w:szCs w:val="28"/>
        </w:rPr>
        <w:br/>
      </w:r>
    </w:p>
    <w:p w:rsidR="001367BF" w:rsidRPr="00E91B4D" w:rsidRDefault="001367BF">
      <w:pPr>
        <w:spacing w:after="1" w:line="220" w:lineRule="atLeast"/>
        <w:ind w:firstLine="540"/>
        <w:jc w:val="both"/>
        <w:outlineLvl w:val="0"/>
        <w:rPr>
          <w:rFonts w:ascii="Times New Roman" w:hAnsi="Times New Roman" w:cs="Times New Roman"/>
          <w:sz w:val="28"/>
          <w:szCs w:val="28"/>
        </w:rPr>
      </w:pPr>
    </w:p>
    <w:p w:rsidR="001367BF" w:rsidRPr="00E91B4D" w:rsidRDefault="001367BF">
      <w:pPr>
        <w:spacing w:after="1" w:line="220" w:lineRule="atLeast"/>
        <w:jc w:val="center"/>
        <w:rPr>
          <w:rFonts w:ascii="Times New Roman" w:hAnsi="Times New Roman" w:cs="Times New Roman"/>
          <w:sz w:val="28"/>
          <w:szCs w:val="28"/>
        </w:rPr>
      </w:pPr>
      <w:r w:rsidRPr="00E91B4D">
        <w:rPr>
          <w:rFonts w:ascii="Times New Roman" w:hAnsi="Times New Roman" w:cs="Times New Roman"/>
          <w:b/>
          <w:sz w:val="28"/>
          <w:szCs w:val="28"/>
        </w:rPr>
        <w:t>КАК ОСПОРИТЬ КАДАСТРОВУЮ СТОИМОСТЬ КВАРТИРЫ?</w:t>
      </w:r>
    </w:p>
    <w:p w:rsidR="001367BF" w:rsidRPr="00E91B4D" w:rsidRDefault="001367BF">
      <w:pPr>
        <w:spacing w:after="1" w:line="220" w:lineRule="atLeast"/>
        <w:jc w:val="center"/>
        <w:rPr>
          <w:rFonts w:ascii="Times New Roman" w:hAnsi="Times New Roman" w:cs="Times New Roman"/>
          <w:sz w:val="28"/>
          <w:szCs w:val="28"/>
        </w:rPr>
      </w:pPr>
    </w:p>
    <w:p w:rsidR="001367BF" w:rsidRPr="00E91B4D" w:rsidRDefault="001367BF">
      <w:pPr>
        <w:spacing w:after="1" w:line="220" w:lineRule="atLeast"/>
        <w:jc w:val="center"/>
        <w:rPr>
          <w:rFonts w:ascii="Times New Roman" w:hAnsi="Times New Roman" w:cs="Times New Roman"/>
          <w:sz w:val="28"/>
          <w:szCs w:val="28"/>
        </w:rPr>
      </w:pPr>
      <w:r w:rsidRPr="00E91B4D">
        <w:rPr>
          <w:rFonts w:ascii="Times New Roman" w:hAnsi="Times New Roman" w:cs="Times New Roman"/>
          <w:b/>
          <w:sz w:val="28"/>
          <w:szCs w:val="28"/>
        </w:rPr>
        <w:t>Е. ФАРАФОНТОВА</w:t>
      </w:r>
    </w:p>
    <w:p w:rsidR="001367BF" w:rsidRPr="00E91B4D" w:rsidRDefault="001367BF">
      <w:pPr>
        <w:spacing w:after="1" w:line="220" w:lineRule="atLeast"/>
        <w:ind w:firstLine="540"/>
        <w:jc w:val="both"/>
        <w:rPr>
          <w:rFonts w:ascii="Times New Roman" w:hAnsi="Times New Roman" w:cs="Times New Roman"/>
          <w:sz w:val="28"/>
          <w:szCs w:val="28"/>
        </w:rPr>
      </w:pP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Фарафонтова Елена, юрист.</w:t>
      </w:r>
    </w:p>
    <w:p w:rsidR="001367BF" w:rsidRPr="00E91B4D" w:rsidRDefault="001367BF">
      <w:pPr>
        <w:spacing w:after="1" w:line="220" w:lineRule="atLeast"/>
        <w:ind w:firstLine="540"/>
        <w:jc w:val="both"/>
        <w:rPr>
          <w:rFonts w:ascii="Times New Roman" w:hAnsi="Times New Roman" w:cs="Times New Roman"/>
          <w:sz w:val="28"/>
          <w:szCs w:val="28"/>
        </w:rPr>
      </w:pP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lastRenderedPageBreak/>
        <w:t>С 1 января 2015 года в ряде субъектов Российской Федерации действует новый порядок исчисления налога на имущество физических лиц: собственники квартир должны платить налог исходя из кадастровой стоимости жилого помещения. Однако на практике возникают случаи, когда стоимость квартиры, установленная в кадастре, существенно завышена. Для снижения суммы налога можно оспорить результаты кадастровой оценки. В настоящей статье описан механизм обжалования кадастровой стоимости квартиры, а также на основе судебной практики даны практические рекомендации по оспариванию кадастровой стоимости.</w:t>
      </w:r>
    </w:p>
    <w:p w:rsidR="001367BF" w:rsidRPr="00E91B4D" w:rsidRDefault="001367BF">
      <w:pPr>
        <w:spacing w:after="1" w:line="220" w:lineRule="atLeast"/>
        <w:ind w:firstLine="540"/>
        <w:jc w:val="both"/>
        <w:rPr>
          <w:rFonts w:ascii="Times New Roman" w:hAnsi="Times New Roman" w:cs="Times New Roman"/>
          <w:sz w:val="28"/>
          <w:szCs w:val="28"/>
        </w:rPr>
      </w:pPr>
    </w:p>
    <w:p w:rsidR="001367BF" w:rsidRPr="00E91B4D" w:rsidRDefault="001367BF">
      <w:pPr>
        <w:spacing w:after="1" w:line="220" w:lineRule="atLeast"/>
        <w:jc w:val="center"/>
        <w:outlineLvl w:val="0"/>
        <w:rPr>
          <w:rFonts w:ascii="Times New Roman" w:hAnsi="Times New Roman" w:cs="Times New Roman"/>
          <w:sz w:val="28"/>
          <w:szCs w:val="28"/>
        </w:rPr>
      </w:pPr>
      <w:r w:rsidRPr="00E91B4D">
        <w:rPr>
          <w:rFonts w:ascii="Times New Roman" w:hAnsi="Times New Roman" w:cs="Times New Roman"/>
          <w:sz w:val="28"/>
          <w:szCs w:val="28"/>
        </w:rPr>
        <w:t>КАК УСТАНАВЛИВАЕТСЯ КАДАСТРОВАЯ СТОИМОСТЬ КВАРТИРЫ?</w:t>
      </w:r>
    </w:p>
    <w:p w:rsidR="001367BF" w:rsidRPr="00E91B4D" w:rsidRDefault="001367BF">
      <w:pPr>
        <w:spacing w:after="1" w:line="220" w:lineRule="atLeast"/>
        <w:ind w:firstLine="540"/>
        <w:jc w:val="both"/>
        <w:rPr>
          <w:rFonts w:ascii="Times New Roman" w:hAnsi="Times New Roman" w:cs="Times New Roman"/>
          <w:sz w:val="28"/>
          <w:szCs w:val="28"/>
        </w:rPr>
      </w:pP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Для эффективного обжалования результатов кадастровой оценки необходимо понимать порядок установления кадастровой стоимости. Кадастровая стоимость квартиры определяется независимыми оценщиками на основании договора оказания услуг по проведению оценки кадастровой стоимости квартиры, заключаемого между региональными или местными властями и соответствующими оценщиками.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В соответствии с законом жилые помещения подлежат переоценке не чаще, чем один раз в течение трех лет, а в городах федерального значения не чаще, чем один раз в течение двух лет, но и не реже одного раза в течение 5 лет.</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При оценке квартиры независимые оценщики руководствуются требованиями </w:t>
      </w:r>
      <w:hyperlink r:id="rId153" w:history="1">
        <w:r w:rsidRPr="00E91B4D">
          <w:rPr>
            <w:rFonts w:ascii="Times New Roman" w:hAnsi="Times New Roman" w:cs="Times New Roman"/>
            <w:color w:val="0000FF"/>
            <w:sz w:val="28"/>
            <w:szCs w:val="28"/>
          </w:rPr>
          <w:t>Закона</w:t>
        </w:r>
      </w:hyperlink>
      <w:r w:rsidRPr="00E91B4D">
        <w:rPr>
          <w:rFonts w:ascii="Times New Roman" w:hAnsi="Times New Roman" w:cs="Times New Roman"/>
          <w:sz w:val="28"/>
          <w:szCs w:val="28"/>
        </w:rPr>
        <w:t xml:space="preserve"> "Об оценочной деятельности в Российской Федерации". Оценщики самостоятельно выбирают и обосновывают подходы и методы, которые использовались при оценке стоимости квартиры. После проведения оценки составляется отчет. Данный отчет проходит экспертизу в саморегулируемой организации, в которой состоит оценщик. После этого сведения о стоимости включаются в государственный кадастр недвижимости.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Кадастровая стоимость каждого жилого помещения находится в открытом доступе и размещена на официальном сайте </w:t>
      </w:r>
      <w:proofErr w:type="spellStart"/>
      <w:r w:rsidRPr="00E91B4D">
        <w:rPr>
          <w:rFonts w:ascii="Times New Roman" w:hAnsi="Times New Roman" w:cs="Times New Roman"/>
          <w:sz w:val="28"/>
          <w:szCs w:val="28"/>
        </w:rPr>
        <w:t>Росреестра</w:t>
      </w:r>
      <w:proofErr w:type="spellEnd"/>
      <w:r w:rsidRPr="00E91B4D">
        <w:rPr>
          <w:rFonts w:ascii="Times New Roman" w:hAnsi="Times New Roman" w:cs="Times New Roman"/>
          <w:sz w:val="28"/>
          <w:szCs w:val="28"/>
        </w:rPr>
        <w:t xml:space="preserve">. Зная только адрес жилого помещения, можно узнать его кадастровую стоимость в режиме </w:t>
      </w:r>
      <w:proofErr w:type="spellStart"/>
      <w:r w:rsidRPr="00E91B4D">
        <w:rPr>
          <w:rFonts w:ascii="Times New Roman" w:hAnsi="Times New Roman" w:cs="Times New Roman"/>
          <w:sz w:val="28"/>
          <w:szCs w:val="28"/>
        </w:rPr>
        <w:t>on-line</w:t>
      </w:r>
      <w:proofErr w:type="spellEnd"/>
      <w:r w:rsidRPr="00E91B4D">
        <w:rPr>
          <w:rFonts w:ascii="Times New Roman" w:hAnsi="Times New Roman" w:cs="Times New Roman"/>
          <w:sz w:val="28"/>
          <w:szCs w:val="28"/>
        </w:rPr>
        <w:t xml:space="preserve">. Для этого необходимо на официальном сайте </w:t>
      </w:r>
      <w:proofErr w:type="spellStart"/>
      <w:r w:rsidRPr="00E91B4D">
        <w:rPr>
          <w:rFonts w:ascii="Times New Roman" w:hAnsi="Times New Roman" w:cs="Times New Roman"/>
          <w:sz w:val="28"/>
          <w:szCs w:val="28"/>
        </w:rPr>
        <w:t>Росреестра</w:t>
      </w:r>
      <w:proofErr w:type="spellEnd"/>
      <w:r w:rsidRPr="00E91B4D">
        <w:rPr>
          <w:rFonts w:ascii="Times New Roman" w:hAnsi="Times New Roman" w:cs="Times New Roman"/>
          <w:sz w:val="28"/>
          <w:szCs w:val="28"/>
        </w:rPr>
        <w:t xml:space="preserve"> открыть вкладки "Публичная кадастровая карта" и "Справочная информация по объектам недвижимости в режиме </w:t>
      </w:r>
      <w:proofErr w:type="spellStart"/>
      <w:r w:rsidRPr="00E91B4D">
        <w:rPr>
          <w:rFonts w:ascii="Times New Roman" w:hAnsi="Times New Roman" w:cs="Times New Roman"/>
          <w:sz w:val="28"/>
          <w:szCs w:val="28"/>
        </w:rPr>
        <w:t>on-line</w:t>
      </w:r>
      <w:proofErr w:type="spellEnd"/>
      <w:r w:rsidRPr="00E91B4D">
        <w:rPr>
          <w:rFonts w:ascii="Times New Roman" w:hAnsi="Times New Roman" w:cs="Times New Roman"/>
          <w:sz w:val="28"/>
          <w:szCs w:val="28"/>
        </w:rPr>
        <w:t xml:space="preserve">". Если по каким-либо причинам не удалось получить сведения о кадастровой стоимости объекта недвижимости через сайт </w:t>
      </w:r>
      <w:proofErr w:type="spellStart"/>
      <w:r w:rsidRPr="00E91B4D">
        <w:rPr>
          <w:rFonts w:ascii="Times New Roman" w:hAnsi="Times New Roman" w:cs="Times New Roman"/>
          <w:sz w:val="28"/>
          <w:szCs w:val="28"/>
        </w:rPr>
        <w:t>Росреестра</w:t>
      </w:r>
      <w:proofErr w:type="spellEnd"/>
      <w:r w:rsidRPr="00E91B4D">
        <w:rPr>
          <w:rFonts w:ascii="Times New Roman" w:hAnsi="Times New Roman" w:cs="Times New Roman"/>
          <w:sz w:val="28"/>
          <w:szCs w:val="28"/>
        </w:rPr>
        <w:t>, то можно запросить кадастровую справку о кадастровой стоимости через офис кадастровой палаты или многофункциональный центр лично, либо направить запрос по почте. А во вкладке "Фонд данных государственной кадастровой оценки" размещены результаты массовой кадастровой оценки, проводимой органами власти субъекта Российской Федерации или органами местного самоуправления.</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lastRenderedPageBreak/>
        <w:t xml:space="preserve">Как пояснил заместитель руководителя </w:t>
      </w:r>
      <w:proofErr w:type="spellStart"/>
      <w:r w:rsidRPr="00E91B4D">
        <w:rPr>
          <w:rFonts w:ascii="Times New Roman" w:hAnsi="Times New Roman" w:cs="Times New Roman"/>
          <w:sz w:val="28"/>
          <w:szCs w:val="28"/>
        </w:rPr>
        <w:t>Росреестра</w:t>
      </w:r>
      <w:proofErr w:type="spellEnd"/>
      <w:r w:rsidRPr="00E91B4D">
        <w:rPr>
          <w:rFonts w:ascii="Times New Roman" w:hAnsi="Times New Roman" w:cs="Times New Roman"/>
          <w:sz w:val="28"/>
          <w:szCs w:val="28"/>
        </w:rPr>
        <w:t xml:space="preserve"> Максим Сергеевич Смирнов, при определении кадастровой стоимости квартир, как правило, используется массовая кадастровая оценка. Такая оценка проводится дистанционным методом, без осмотра каждого объекта недвижимости. В результате кадастровая стоимость равных по площади квартир в одном доме идентична.</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Безусловно, такой подход не всегда является объективным. Поэтому заинтересованное лицо вправе обжаловать результаты определения кадастровой стоимости квартиры.</w:t>
      </w:r>
    </w:p>
    <w:p w:rsidR="001367BF" w:rsidRPr="00E91B4D" w:rsidRDefault="001367BF">
      <w:pPr>
        <w:spacing w:after="1" w:line="220" w:lineRule="atLeast"/>
        <w:ind w:firstLine="540"/>
        <w:jc w:val="both"/>
        <w:rPr>
          <w:rFonts w:ascii="Times New Roman" w:hAnsi="Times New Roman" w:cs="Times New Roman"/>
          <w:sz w:val="28"/>
          <w:szCs w:val="28"/>
        </w:rPr>
      </w:pPr>
    </w:p>
    <w:p w:rsidR="001367BF" w:rsidRPr="00E91B4D" w:rsidRDefault="001367BF">
      <w:pPr>
        <w:spacing w:after="1" w:line="220" w:lineRule="atLeast"/>
        <w:jc w:val="center"/>
        <w:outlineLvl w:val="0"/>
        <w:rPr>
          <w:rFonts w:ascii="Times New Roman" w:hAnsi="Times New Roman" w:cs="Times New Roman"/>
          <w:sz w:val="28"/>
          <w:szCs w:val="28"/>
        </w:rPr>
      </w:pPr>
      <w:r w:rsidRPr="00E91B4D">
        <w:rPr>
          <w:rFonts w:ascii="Times New Roman" w:hAnsi="Times New Roman" w:cs="Times New Roman"/>
          <w:sz w:val="28"/>
          <w:szCs w:val="28"/>
        </w:rPr>
        <w:t xml:space="preserve">ПО КАКИМ ОСНОВАНИЯМ МОЖЕТ БЫТЬ </w:t>
      </w:r>
      <w:proofErr w:type="gramStart"/>
      <w:r w:rsidRPr="00E91B4D">
        <w:rPr>
          <w:rFonts w:ascii="Times New Roman" w:hAnsi="Times New Roman" w:cs="Times New Roman"/>
          <w:sz w:val="28"/>
          <w:szCs w:val="28"/>
        </w:rPr>
        <w:t>ПЕРЕСМОТРЕНА</w:t>
      </w:r>
      <w:proofErr w:type="gramEnd"/>
    </w:p>
    <w:p w:rsidR="001367BF" w:rsidRPr="00E91B4D" w:rsidRDefault="001367BF">
      <w:pPr>
        <w:spacing w:after="1" w:line="220" w:lineRule="atLeast"/>
        <w:jc w:val="center"/>
        <w:rPr>
          <w:rFonts w:ascii="Times New Roman" w:hAnsi="Times New Roman" w:cs="Times New Roman"/>
          <w:sz w:val="28"/>
          <w:szCs w:val="28"/>
        </w:rPr>
      </w:pPr>
      <w:r w:rsidRPr="00E91B4D">
        <w:rPr>
          <w:rFonts w:ascii="Times New Roman" w:hAnsi="Times New Roman" w:cs="Times New Roman"/>
          <w:sz w:val="28"/>
          <w:szCs w:val="28"/>
        </w:rPr>
        <w:t>КАДАСТРОВАЯ СТОИМОСТЬ ЖИЛОГО ПОМЕЩЕНИЯ?</w:t>
      </w:r>
    </w:p>
    <w:p w:rsidR="001367BF" w:rsidRPr="00E91B4D" w:rsidRDefault="001367BF">
      <w:pPr>
        <w:spacing w:after="1" w:line="220" w:lineRule="atLeast"/>
        <w:ind w:firstLine="540"/>
        <w:jc w:val="both"/>
        <w:rPr>
          <w:rFonts w:ascii="Times New Roman" w:hAnsi="Times New Roman" w:cs="Times New Roman"/>
          <w:sz w:val="28"/>
          <w:szCs w:val="28"/>
        </w:rPr>
      </w:pP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Возможность оспаривания кадастровой стоимости объектов недвижимости предусмотрена следующими нормативными актами: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 </w:t>
      </w:r>
      <w:hyperlink r:id="rId154" w:history="1">
        <w:r w:rsidRPr="00E91B4D">
          <w:rPr>
            <w:rFonts w:ascii="Times New Roman" w:hAnsi="Times New Roman" w:cs="Times New Roman"/>
            <w:color w:val="0000FF"/>
            <w:sz w:val="28"/>
            <w:szCs w:val="28"/>
          </w:rPr>
          <w:t>статья 24.19</w:t>
        </w:r>
      </w:hyperlink>
      <w:r w:rsidRPr="00E91B4D">
        <w:rPr>
          <w:rFonts w:ascii="Times New Roman" w:hAnsi="Times New Roman" w:cs="Times New Roman"/>
          <w:sz w:val="28"/>
          <w:szCs w:val="28"/>
        </w:rPr>
        <w:t xml:space="preserve"> Федерального закона от 29.07.1998 N 135-ФЗ "Об оценочной деятельности в Российской Федерации" (далее - Закон об оценочной деятельности);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 </w:t>
      </w:r>
      <w:hyperlink r:id="rId155" w:history="1">
        <w:r w:rsidRPr="00E91B4D">
          <w:rPr>
            <w:rFonts w:ascii="Times New Roman" w:hAnsi="Times New Roman" w:cs="Times New Roman"/>
            <w:color w:val="0000FF"/>
            <w:sz w:val="28"/>
            <w:szCs w:val="28"/>
          </w:rPr>
          <w:t>Приказ</w:t>
        </w:r>
      </w:hyperlink>
      <w:r w:rsidRPr="00E91B4D">
        <w:rPr>
          <w:rFonts w:ascii="Times New Roman" w:hAnsi="Times New Roman" w:cs="Times New Roman"/>
          <w:sz w:val="28"/>
          <w:szCs w:val="28"/>
        </w:rPr>
        <w:t xml:space="preserve"> Министерства экономического развития Российской Федерации (Минэкономразвития России) от 16 мая 2013 г. N 259 "О внесении изменений в Порядок создания и работы комиссии по рассмотрению споров о результатах определения кадастровой стоимости, утвержденный Приказом Минэкономразвития России от 4 мая 2012 г. N 263";</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 </w:t>
      </w:r>
      <w:hyperlink r:id="rId156" w:history="1">
        <w:r w:rsidRPr="00E91B4D">
          <w:rPr>
            <w:rFonts w:ascii="Times New Roman" w:hAnsi="Times New Roman" w:cs="Times New Roman"/>
            <w:color w:val="0000FF"/>
            <w:sz w:val="28"/>
            <w:szCs w:val="28"/>
          </w:rPr>
          <w:t>Приказ</w:t>
        </w:r>
      </w:hyperlink>
      <w:r w:rsidRPr="00E91B4D">
        <w:rPr>
          <w:rFonts w:ascii="Times New Roman" w:hAnsi="Times New Roman" w:cs="Times New Roman"/>
          <w:sz w:val="28"/>
          <w:szCs w:val="28"/>
        </w:rPr>
        <w:t xml:space="preserve"> Министерства экономического развития Российской Федерации (Минэкономразвития России) от 04.05.2012 N 263 "Об утверждении Порядка создания и работы комиссии по рассмотрению споров о результатах оспаривания кадастровой стоимости";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 </w:t>
      </w:r>
      <w:hyperlink r:id="rId157" w:history="1">
        <w:r w:rsidRPr="00E91B4D">
          <w:rPr>
            <w:rFonts w:ascii="Times New Roman" w:hAnsi="Times New Roman" w:cs="Times New Roman"/>
            <w:color w:val="0000FF"/>
            <w:sz w:val="28"/>
            <w:szCs w:val="28"/>
          </w:rPr>
          <w:t>глава 25</w:t>
        </w:r>
      </w:hyperlink>
      <w:r w:rsidRPr="00E91B4D">
        <w:rPr>
          <w:rFonts w:ascii="Times New Roman" w:hAnsi="Times New Roman" w:cs="Times New Roman"/>
          <w:sz w:val="28"/>
          <w:szCs w:val="28"/>
        </w:rPr>
        <w:t xml:space="preserve"> Кодекса административного судопроизводства Российской Федерации от 08.03.2015 N 21-ФЗ.</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Законодательством установлены два основания для пересмотра результатов определения кадастровой стоимости: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1) недостоверность сведений об объекте недвижимости, использованных при определении его кадастровой стоимости;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2) установление в отношении объекта недвижимости его рыночной стоимости на дату, по состоянию на которую установлена его кадастровая стоимость.</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Под недостоверными сведениями необходимо понимать допущенное при проведении кадастровой оценки искажение данных об объекте оценки, на основании которых определялась его кадастровая стоимость. </w:t>
      </w:r>
      <w:proofErr w:type="gramStart"/>
      <w:r w:rsidRPr="00E91B4D">
        <w:rPr>
          <w:rFonts w:ascii="Times New Roman" w:hAnsi="Times New Roman" w:cs="Times New Roman"/>
          <w:sz w:val="28"/>
          <w:szCs w:val="28"/>
        </w:rPr>
        <w:t xml:space="preserve">Верховный Суд Российской Федерации под такими сведениями понимает, например, неправильное указание сведений в перечне объектов недвижимости, подлежащих государственной кадастровой оценке, либо неправильное определение оценщиком условий, влияющих на стоимость объекта недвижимости (местоположение объекта оценки, его целевое назначение, </w:t>
      </w:r>
      <w:r w:rsidRPr="00E91B4D">
        <w:rPr>
          <w:rFonts w:ascii="Times New Roman" w:hAnsi="Times New Roman" w:cs="Times New Roman"/>
          <w:sz w:val="28"/>
          <w:szCs w:val="28"/>
        </w:rPr>
        <w:lastRenderedPageBreak/>
        <w:t>разрешенное использование земельного участка, аварийное состояние объекта, нахождение объекта в границах санитарно-защитных зон и других зон с особыми условиями использования территории и иные условия</w:t>
      </w:r>
      <w:proofErr w:type="gramEnd"/>
      <w:r w:rsidRPr="00E91B4D">
        <w:rPr>
          <w:rFonts w:ascii="Times New Roman" w:hAnsi="Times New Roman" w:cs="Times New Roman"/>
          <w:sz w:val="28"/>
          <w:szCs w:val="28"/>
        </w:rPr>
        <w:t>), неправильное применение данных при расчете кадастровой стоимости, неиспользование сведений об аварийном состоянии объекта оценки.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При оспаривании кадастровой стоимости по тому основанию, что рыночная стоимость квартиры меньше кадастровой, необходимо представить отчет об оценке рыночной стоимости квартиры, выполненный оценщиком. Отчет об оценке объекта недвижимости должен соответствовать законодательству об оценочной деятельности (</w:t>
      </w:r>
      <w:hyperlink r:id="rId158" w:history="1">
        <w:r w:rsidRPr="00E91B4D">
          <w:rPr>
            <w:rFonts w:ascii="Times New Roman" w:hAnsi="Times New Roman" w:cs="Times New Roman"/>
            <w:color w:val="0000FF"/>
            <w:sz w:val="28"/>
            <w:szCs w:val="28"/>
          </w:rPr>
          <w:t>статьи 1</w:t>
        </w:r>
      </w:hyperlink>
      <w:r w:rsidRPr="00E91B4D">
        <w:rPr>
          <w:rFonts w:ascii="Times New Roman" w:hAnsi="Times New Roman" w:cs="Times New Roman"/>
          <w:sz w:val="28"/>
          <w:szCs w:val="28"/>
        </w:rPr>
        <w:t xml:space="preserve">, </w:t>
      </w:r>
      <w:hyperlink r:id="rId159" w:history="1">
        <w:r w:rsidRPr="00E91B4D">
          <w:rPr>
            <w:rFonts w:ascii="Times New Roman" w:hAnsi="Times New Roman" w:cs="Times New Roman"/>
            <w:color w:val="0000FF"/>
            <w:sz w:val="28"/>
            <w:szCs w:val="28"/>
          </w:rPr>
          <w:t>20</w:t>
        </w:r>
      </w:hyperlink>
      <w:r w:rsidRPr="00E91B4D">
        <w:rPr>
          <w:rFonts w:ascii="Times New Roman" w:hAnsi="Times New Roman" w:cs="Times New Roman"/>
          <w:sz w:val="28"/>
          <w:szCs w:val="28"/>
        </w:rPr>
        <w:t xml:space="preserve"> Закона об оценочной деятельности). При установлении рыночной стоимости необходимо обратить внимание на дату, на которую устанавливалась кадастровая стоимость. Так, если кадастровая оценка квартиры проводилась в 2013 году, то и оценку рыночной стоимости необходимо определять на 2013 год, а не на дату рассмотрения дела в суде.</w:t>
      </w:r>
    </w:p>
    <w:p w:rsidR="001367BF" w:rsidRPr="00E91B4D" w:rsidRDefault="001367BF">
      <w:pPr>
        <w:spacing w:after="1" w:line="220" w:lineRule="atLeast"/>
        <w:ind w:firstLine="540"/>
        <w:jc w:val="both"/>
        <w:rPr>
          <w:rFonts w:ascii="Times New Roman" w:hAnsi="Times New Roman" w:cs="Times New Roman"/>
          <w:sz w:val="28"/>
          <w:szCs w:val="28"/>
        </w:rPr>
      </w:pPr>
    </w:p>
    <w:p w:rsidR="001367BF" w:rsidRPr="00E91B4D" w:rsidRDefault="001367BF">
      <w:pPr>
        <w:spacing w:after="1" w:line="220" w:lineRule="atLeast"/>
        <w:jc w:val="center"/>
        <w:outlineLvl w:val="0"/>
        <w:rPr>
          <w:rFonts w:ascii="Times New Roman" w:hAnsi="Times New Roman" w:cs="Times New Roman"/>
          <w:sz w:val="28"/>
          <w:szCs w:val="28"/>
        </w:rPr>
      </w:pPr>
      <w:r w:rsidRPr="00E91B4D">
        <w:rPr>
          <w:rFonts w:ascii="Times New Roman" w:hAnsi="Times New Roman" w:cs="Times New Roman"/>
          <w:sz w:val="28"/>
          <w:szCs w:val="28"/>
        </w:rPr>
        <w:t>КТО МОЖЕТ ОБРАТИТЬСЯ С ЗАЯВЛЕНИЕМ О ПЕРЕСМОТРЕ</w:t>
      </w:r>
    </w:p>
    <w:p w:rsidR="001367BF" w:rsidRPr="00E91B4D" w:rsidRDefault="001367BF">
      <w:pPr>
        <w:spacing w:after="1" w:line="220" w:lineRule="atLeast"/>
        <w:jc w:val="center"/>
        <w:rPr>
          <w:rFonts w:ascii="Times New Roman" w:hAnsi="Times New Roman" w:cs="Times New Roman"/>
          <w:sz w:val="28"/>
          <w:szCs w:val="28"/>
        </w:rPr>
      </w:pPr>
      <w:r w:rsidRPr="00E91B4D">
        <w:rPr>
          <w:rFonts w:ascii="Times New Roman" w:hAnsi="Times New Roman" w:cs="Times New Roman"/>
          <w:sz w:val="28"/>
          <w:szCs w:val="28"/>
        </w:rPr>
        <w:t>КАДАСТРОВОЙ СТОИМОСТИ?</w:t>
      </w:r>
    </w:p>
    <w:p w:rsidR="001367BF" w:rsidRPr="00E91B4D" w:rsidRDefault="001367BF">
      <w:pPr>
        <w:spacing w:after="1" w:line="220" w:lineRule="atLeast"/>
        <w:ind w:firstLine="540"/>
        <w:jc w:val="both"/>
        <w:rPr>
          <w:rFonts w:ascii="Times New Roman" w:hAnsi="Times New Roman" w:cs="Times New Roman"/>
          <w:sz w:val="28"/>
          <w:szCs w:val="28"/>
        </w:rPr>
      </w:pP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Лицо вправе оспорить результаты кадастровой оценки только в том случае, если затрагиваются его права и обязанности. </w:t>
      </w:r>
      <w:proofErr w:type="gramStart"/>
      <w:r w:rsidRPr="00E91B4D">
        <w:rPr>
          <w:rFonts w:ascii="Times New Roman" w:hAnsi="Times New Roman" w:cs="Times New Roman"/>
          <w:sz w:val="28"/>
          <w:szCs w:val="28"/>
        </w:rPr>
        <w:t xml:space="preserve">Так, </w:t>
      </w:r>
      <w:hyperlink r:id="rId160" w:history="1">
        <w:r w:rsidRPr="00E91B4D">
          <w:rPr>
            <w:rFonts w:ascii="Times New Roman" w:hAnsi="Times New Roman" w:cs="Times New Roman"/>
            <w:color w:val="0000FF"/>
            <w:sz w:val="28"/>
            <w:szCs w:val="28"/>
          </w:rPr>
          <w:t>Определением</w:t>
        </w:r>
      </w:hyperlink>
      <w:r w:rsidRPr="00E91B4D">
        <w:rPr>
          <w:rFonts w:ascii="Times New Roman" w:hAnsi="Times New Roman" w:cs="Times New Roman"/>
          <w:sz w:val="28"/>
          <w:szCs w:val="28"/>
        </w:rPr>
        <w:t xml:space="preserve"> Верховного Суда РФ от 24.06.2015 N 18-АПГ15-6 в удовлетворении требований об оспаривании результатов определения кадастровой стоимости жилого дома и установлении его кадастровой стоимости в размере, равном его рыночной стоимости, было отказано, поскольку сведения о кадастровой стоимости принадлежащего заявителю жилого дома не затрагивают его права как налогоплательщика, так как в настоящее время кадастровая стоимость объекта недвижимого имущества не используется</w:t>
      </w:r>
      <w:proofErr w:type="gramEnd"/>
      <w:r w:rsidRPr="00E91B4D">
        <w:rPr>
          <w:rFonts w:ascii="Times New Roman" w:hAnsi="Times New Roman" w:cs="Times New Roman"/>
          <w:sz w:val="28"/>
          <w:szCs w:val="28"/>
        </w:rPr>
        <w:t xml:space="preserve"> в целях определения налоговой базы по НДФЛ. Следовательно, у заявителя отсутствовали нарушенное субъективное право или законный интерес, подлежащие судебной защите.</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Как правило, с заявлением о пересмотре кадастровой стоимости квартиры обращаются собственники, желающие снизить налог. Однако бывают и другие случаи, когда лицо может обжаловать кадастровую стоимость. Например, наследник при обращении с иском в суд о приобретении собственности на квартиру в порядке наследования должен платить государственную пошлину исходя из кадастровой стоимости квартиры. Поэтому наследник, еще не являющийся собственником квартиры, может оспорить ее кадастровую стоимость в целях уменьшения госпошлины.</w:t>
      </w:r>
    </w:p>
    <w:p w:rsidR="001367BF" w:rsidRPr="00E91B4D" w:rsidRDefault="001367BF">
      <w:pPr>
        <w:spacing w:after="1" w:line="220" w:lineRule="atLeast"/>
        <w:ind w:firstLine="540"/>
        <w:jc w:val="both"/>
        <w:rPr>
          <w:rFonts w:ascii="Times New Roman" w:hAnsi="Times New Roman" w:cs="Times New Roman"/>
          <w:sz w:val="28"/>
          <w:szCs w:val="28"/>
        </w:rPr>
      </w:pPr>
    </w:p>
    <w:p w:rsidR="001367BF" w:rsidRPr="00E91B4D" w:rsidRDefault="001367BF">
      <w:pPr>
        <w:spacing w:after="1" w:line="220" w:lineRule="atLeast"/>
        <w:jc w:val="center"/>
        <w:outlineLvl w:val="0"/>
        <w:rPr>
          <w:rFonts w:ascii="Times New Roman" w:hAnsi="Times New Roman" w:cs="Times New Roman"/>
          <w:sz w:val="28"/>
          <w:szCs w:val="28"/>
        </w:rPr>
      </w:pPr>
      <w:r w:rsidRPr="00E91B4D">
        <w:rPr>
          <w:rFonts w:ascii="Times New Roman" w:hAnsi="Times New Roman" w:cs="Times New Roman"/>
          <w:sz w:val="28"/>
          <w:szCs w:val="28"/>
        </w:rPr>
        <w:t>В КАКОЙ ОРГАН НЕОБХОДИМО ОБРАЩАТЬСЯ С ЗАЯВЛЕНИЕМ</w:t>
      </w:r>
    </w:p>
    <w:p w:rsidR="001367BF" w:rsidRPr="00E91B4D" w:rsidRDefault="001367BF">
      <w:pPr>
        <w:spacing w:after="1" w:line="220" w:lineRule="atLeast"/>
        <w:jc w:val="center"/>
        <w:rPr>
          <w:rFonts w:ascii="Times New Roman" w:hAnsi="Times New Roman" w:cs="Times New Roman"/>
          <w:sz w:val="28"/>
          <w:szCs w:val="28"/>
        </w:rPr>
      </w:pPr>
      <w:r w:rsidRPr="00E91B4D">
        <w:rPr>
          <w:rFonts w:ascii="Times New Roman" w:hAnsi="Times New Roman" w:cs="Times New Roman"/>
          <w:sz w:val="28"/>
          <w:szCs w:val="28"/>
        </w:rPr>
        <w:t>О ПЕРЕСМОТРЕ КАДАСТРОВОЙ СТОИМОСТИ?</w:t>
      </w:r>
    </w:p>
    <w:p w:rsidR="001367BF" w:rsidRPr="00E91B4D" w:rsidRDefault="001367BF">
      <w:pPr>
        <w:spacing w:after="1" w:line="220" w:lineRule="atLeast"/>
        <w:ind w:firstLine="540"/>
        <w:jc w:val="both"/>
        <w:rPr>
          <w:rFonts w:ascii="Times New Roman" w:hAnsi="Times New Roman" w:cs="Times New Roman"/>
          <w:sz w:val="28"/>
          <w:szCs w:val="28"/>
        </w:rPr>
      </w:pP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lastRenderedPageBreak/>
        <w:t xml:space="preserve">Действующее законодательство предусматривает альтернативную подведомственность рассмотрения споров по оспариванию кадастровой стоимости жилых помещений для физических лиц. Заявитель вправе обратиться как в специальную комиссию </w:t>
      </w:r>
      <w:proofErr w:type="spellStart"/>
      <w:r w:rsidRPr="00E91B4D">
        <w:rPr>
          <w:rFonts w:ascii="Times New Roman" w:hAnsi="Times New Roman" w:cs="Times New Roman"/>
          <w:sz w:val="28"/>
          <w:szCs w:val="28"/>
        </w:rPr>
        <w:t>Росреестра</w:t>
      </w:r>
      <w:proofErr w:type="spellEnd"/>
      <w:r w:rsidRPr="00E91B4D">
        <w:rPr>
          <w:rFonts w:ascii="Times New Roman" w:hAnsi="Times New Roman" w:cs="Times New Roman"/>
          <w:sz w:val="28"/>
          <w:szCs w:val="28"/>
        </w:rPr>
        <w:t xml:space="preserve">, так и в суд. Порядок рассмотрения данных споров в комиссии </w:t>
      </w:r>
      <w:proofErr w:type="spellStart"/>
      <w:r w:rsidRPr="00E91B4D">
        <w:rPr>
          <w:rFonts w:ascii="Times New Roman" w:hAnsi="Times New Roman" w:cs="Times New Roman"/>
          <w:sz w:val="28"/>
          <w:szCs w:val="28"/>
        </w:rPr>
        <w:t>Росреестра</w:t>
      </w:r>
      <w:proofErr w:type="spellEnd"/>
      <w:r w:rsidRPr="00E91B4D">
        <w:rPr>
          <w:rFonts w:ascii="Times New Roman" w:hAnsi="Times New Roman" w:cs="Times New Roman"/>
          <w:sz w:val="28"/>
          <w:szCs w:val="28"/>
        </w:rPr>
        <w:t xml:space="preserve"> значительно проще: срок рассмотрения меньше, не нужно платить госпошлину. В связи с этим для более быстрого решения вопроса рекомендуем обращаться в комиссию </w:t>
      </w:r>
      <w:proofErr w:type="spellStart"/>
      <w:r w:rsidRPr="00E91B4D">
        <w:rPr>
          <w:rFonts w:ascii="Times New Roman" w:hAnsi="Times New Roman" w:cs="Times New Roman"/>
          <w:sz w:val="28"/>
          <w:szCs w:val="28"/>
        </w:rPr>
        <w:t>Росреестра</w:t>
      </w:r>
      <w:proofErr w:type="spellEnd"/>
      <w:r w:rsidRPr="00E91B4D">
        <w:rPr>
          <w:rFonts w:ascii="Times New Roman" w:hAnsi="Times New Roman" w:cs="Times New Roman"/>
          <w:sz w:val="28"/>
          <w:szCs w:val="28"/>
        </w:rPr>
        <w:t xml:space="preserve">. Кроме того, решение комиссии </w:t>
      </w:r>
      <w:proofErr w:type="spellStart"/>
      <w:r w:rsidRPr="00E91B4D">
        <w:rPr>
          <w:rFonts w:ascii="Times New Roman" w:hAnsi="Times New Roman" w:cs="Times New Roman"/>
          <w:sz w:val="28"/>
          <w:szCs w:val="28"/>
        </w:rPr>
        <w:t>Росреестра</w:t>
      </w:r>
      <w:proofErr w:type="spellEnd"/>
      <w:r w:rsidRPr="00E91B4D">
        <w:rPr>
          <w:rFonts w:ascii="Times New Roman" w:hAnsi="Times New Roman" w:cs="Times New Roman"/>
          <w:sz w:val="28"/>
          <w:szCs w:val="28"/>
        </w:rPr>
        <w:t xml:space="preserve"> может быть оспорено в судебном порядке. В соответствии со статистикой за предыдущее время более половины поданных в комиссию </w:t>
      </w:r>
      <w:proofErr w:type="spellStart"/>
      <w:r w:rsidRPr="00E91B4D">
        <w:rPr>
          <w:rFonts w:ascii="Times New Roman" w:hAnsi="Times New Roman" w:cs="Times New Roman"/>
          <w:sz w:val="28"/>
          <w:szCs w:val="28"/>
        </w:rPr>
        <w:t>Росреестра</w:t>
      </w:r>
      <w:proofErr w:type="spellEnd"/>
      <w:r w:rsidRPr="00E91B4D">
        <w:rPr>
          <w:rFonts w:ascii="Times New Roman" w:hAnsi="Times New Roman" w:cs="Times New Roman"/>
          <w:sz w:val="28"/>
          <w:szCs w:val="28"/>
        </w:rPr>
        <w:t xml:space="preserve"> заявлений об оспаривании кадастровой стоимости были удовлетворены.</w:t>
      </w:r>
    </w:p>
    <w:p w:rsidR="001367BF" w:rsidRPr="00E91B4D" w:rsidRDefault="001367BF">
      <w:pPr>
        <w:spacing w:after="1" w:line="220" w:lineRule="atLeast"/>
        <w:ind w:firstLine="540"/>
        <w:jc w:val="both"/>
        <w:rPr>
          <w:rFonts w:ascii="Times New Roman" w:hAnsi="Times New Roman" w:cs="Times New Roman"/>
          <w:sz w:val="28"/>
          <w:szCs w:val="28"/>
        </w:rPr>
      </w:pPr>
    </w:p>
    <w:p w:rsidR="001367BF" w:rsidRPr="00E91B4D" w:rsidRDefault="001367BF">
      <w:pPr>
        <w:spacing w:after="1" w:line="220" w:lineRule="atLeast"/>
        <w:jc w:val="center"/>
        <w:outlineLvl w:val="0"/>
        <w:rPr>
          <w:rFonts w:ascii="Times New Roman" w:hAnsi="Times New Roman" w:cs="Times New Roman"/>
          <w:sz w:val="28"/>
          <w:szCs w:val="28"/>
        </w:rPr>
      </w:pPr>
      <w:r w:rsidRPr="00E91B4D">
        <w:rPr>
          <w:rFonts w:ascii="Times New Roman" w:hAnsi="Times New Roman" w:cs="Times New Roman"/>
          <w:sz w:val="28"/>
          <w:szCs w:val="28"/>
        </w:rPr>
        <w:t>ПОРЯДОК ОСПАРИВАНИЯ КАДАСТРОВОЙ СТОИМОСТИ В РОСРЕЕСТРЕ</w:t>
      </w:r>
    </w:p>
    <w:p w:rsidR="001367BF" w:rsidRPr="00E91B4D" w:rsidRDefault="001367BF">
      <w:pPr>
        <w:spacing w:after="1" w:line="220" w:lineRule="atLeast"/>
        <w:ind w:firstLine="540"/>
        <w:jc w:val="both"/>
        <w:rPr>
          <w:rFonts w:ascii="Times New Roman" w:hAnsi="Times New Roman" w:cs="Times New Roman"/>
          <w:sz w:val="28"/>
          <w:szCs w:val="28"/>
        </w:rPr>
      </w:pP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Комиссии по рассмотрению споров о кадастровой стоимости созданы и функционируют при каждом управлении </w:t>
      </w:r>
      <w:proofErr w:type="spellStart"/>
      <w:r w:rsidRPr="00E91B4D">
        <w:rPr>
          <w:rFonts w:ascii="Times New Roman" w:hAnsi="Times New Roman" w:cs="Times New Roman"/>
          <w:sz w:val="28"/>
          <w:szCs w:val="28"/>
        </w:rPr>
        <w:t>Росреестра</w:t>
      </w:r>
      <w:proofErr w:type="spellEnd"/>
      <w:r w:rsidRPr="00E91B4D">
        <w:rPr>
          <w:rFonts w:ascii="Times New Roman" w:hAnsi="Times New Roman" w:cs="Times New Roman"/>
          <w:sz w:val="28"/>
          <w:szCs w:val="28"/>
        </w:rPr>
        <w:t xml:space="preserve"> по каждому субъекту Российской Федерации.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Для обращения в комиссию необходимо оформить заявление о пересмотре кадастровой стоимости, примерная форма заявления размещена на официальном сайте </w:t>
      </w:r>
      <w:proofErr w:type="spellStart"/>
      <w:r w:rsidRPr="00E91B4D">
        <w:rPr>
          <w:rFonts w:ascii="Times New Roman" w:hAnsi="Times New Roman" w:cs="Times New Roman"/>
          <w:sz w:val="28"/>
          <w:szCs w:val="28"/>
        </w:rPr>
        <w:t>Росреестра</w:t>
      </w:r>
      <w:proofErr w:type="spellEnd"/>
      <w:r w:rsidRPr="00E91B4D">
        <w:rPr>
          <w:rFonts w:ascii="Times New Roman" w:hAnsi="Times New Roman" w:cs="Times New Roman"/>
          <w:sz w:val="28"/>
          <w:szCs w:val="28"/>
        </w:rPr>
        <w:t>.</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Чтобы выявить основания для пересмотра результатов определения кадастровой стоимости квартиры, заявитель вправе обратиться с запросом о порядке и методах определения кадастровой стоимости в соответствующий орган, который заказывал проведение кадастровой оценки недвижимости. Узнать конкретный орган можно в управлении </w:t>
      </w:r>
      <w:proofErr w:type="spellStart"/>
      <w:r w:rsidRPr="00E91B4D">
        <w:rPr>
          <w:rFonts w:ascii="Times New Roman" w:hAnsi="Times New Roman" w:cs="Times New Roman"/>
          <w:sz w:val="28"/>
          <w:szCs w:val="28"/>
        </w:rPr>
        <w:t>Росреестра</w:t>
      </w:r>
      <w:proofErr w:type="spellEnd"/>
      <w:r w:rsidRPr="00E91B4D">
        <w:rPr>
          <w:rFonts w:ascii="Times New Roman" w:hAnsi="Times New Roman" w:cs="Times New Roman"/>
          <w:sz w:val="28"/>
          <w:szCs w:val="28"/>
        </w:rPr>
        <w:t xml:space="preserve"> по субъекту.</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В соответствии с требованием закона в течение семи рабочих дней </w:t>
      </w:r>
      <w:proofErr w:type="gramStart"/>
      <w:r w:rsidRPr="00E91B4D">
        <w:rPr>
          <w:rFonts w:ascii="Times New Roman" w:hAnsi="Times New Roman" w:cs="Times New Roman"/>
          <w:sz w:val="28"/>
          <w:szCs w:val="28"/>
        </w:rPr>
        <w:t>с даты поступления</w:t>
      </w:r>
      <w:proofErr w:type="gramEnd"/>
      <w:r w:rsidRPr="00E91B4D">
        <w:rPr>
          <w:rFonts w:ascii="Times New Roman" w:hAnsi="Times New Roman" w:cs="Times New Roman"/>
          <w:sz w:val="28"/>
          <w:szCs w:val="28"/>
        </w:rPr>
        <w:t xml:space="preserve"> такого запроса заказчик работ и орган, осуществляющий функции по государственной кадастровой оценке, обязаны предоставить заявителю данные сведения.</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После получения указанных сведений в </w:t>
      </w:r>
      <w:proofErr w:type="spellStart"/>
      <w:r w:rsidRPr="00E91B4D">
        <w:rPr>
          <w:rFonts w:ascii="Times New Roman" w:hAnsi="Times New Roman" w:cs="Times New Roman"/>
          <w:sz w:val="28"/>
          <w:szCs w:val="28"/>
        </w:rPr>
        <w:t>Росреестр</w:t>
      </w:r>
      <w:proofErr w:type="spellEnd"/>
      <w:r w:rsidRPr="00E91B4D">
        <w:rPr>
          <w:rFonts w:ascii="Times New Roman" w:hAnsi="Times New Roman" w:cs="Times New Roman"/>
          <w:sz w:val="28"/>
          <w:szCs w:val="28"/>
        </w:rPr>
        <w:t xml:space="preserve"> вместе с заявлением необходимо подать следующие документы:</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кадастровую справку о кадастровой стоимости объекта недвижимости, содержащую сведения об оспариваемых результатах определения кадастровой стоимости;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 нотариально заверенную копию правоустанавливающего или </w:t>
      </w:r>
      <w:proofErr w:type="spellStart"/>
      <w:r w:rsidRPr="00E91B4D">
        <w:rPr>
          <w:rFonts w:ascii="Times New Roman" w:hAnsi="Times New Roman" w:cs="Times New Roman"/>
          <w:sz w:val="28"/>
          <w:szCs w:val="28"/>
        </w:rPr>
        <w:t>правоудостоверяющего</w:t>
      </w:r>
      <w:proofErr w:type="spellEnd"/>
      <w:r w:rsidRPr="00E91B4D">
        <w:rPr>
          <w:rFonts w:ascii="Times New Roman" w:hAnsi="Times New Roman" w:cs="Times New Roman"/>
          <w:sz w:val="28"/>
          <w:szCs w:val="28"/>
        </w:rPr>
        <w:t xml:space="preserve"> документа на объект недвижимости в случае, если заявление о пересмотре кадастровой стоимости подается лицом, обладающим правом на объект недвижимости;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документы, подтверждающие недостоверность сведений об объекте недвижимости, использованных при определении его кадастровой стоимости, в случае если заявление о пересмотре кадастровой стоимости подается на основании недостоверности указанных сведений;</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lastRenderedPageBreak/>
        <w:t>- отчет, составленный на бумажном носителе и в форме электронного документа, в случае если заявление о пересмотре кадастровой стоимости подается на основании установления в отношении объекта недвижимости его рыночной стоимости;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положительное экспертное заключение на бумажном носителе и в форме электронного документа, подготовленное экспертом или экспертами саморегулируемой организации оценщиков, членом которой является оценщик, составивший отчет, о соответствии отчета об оценке рыночной стоимости объекта оценки требованиям законодательства Российской Федерации об оценочной деятельности.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Заявление о пересмотре кадастровой стоимости рассматривается комиссией в течение одного месяца </w:t>
      </w:r>
      <w:proofErr w:type="gramStart"/>
      <w:r w:rsidRPr="00E91B4D">
        <w:rPr>
          <w:rFonts w:ascii="Times New Roman" w:hAnsi="Times New Roman" w:cs="Times New Roman"/>
          <w:sz w:val="28"/>
          <w:szCs w:val="28"/>
        </w:rPr>
        <w:t>с даты</w:t>
      </w:r>
      <w:proofErr w:type="gramEnd"/>
      <w:r w:rsidRPr="00E91B4D">
        <w:rPr>
          <w:rFonts w:ascii="Times New Roman" w:hAnsi="Times New Roman" w:cs="Times New Roman"/>
          <w:sz w:val="28"/>
          <w:szCs w:val="28"/>
        </w:rPr>
        <w:t xml:space="preserve"> его поступления.</w:t>
      </w:r>
    </w:p>
    <w:p w:rsidR="001367BF" w:rsidRPr="00E91B4D" w:rsidRDefault="001367BF">
      <w:pPr>
        <w:spacing w:after="1" w:line="220" w:lineRule="atLeast"/>
        <w:ind w:firstLine="540"/>
        <w:jc w:val="both"/>
        <w:rPr>
          <w:rFonts w:ascii="Times New Roman" w:hAnsi="Times New Roman" w:cs="Times New Roman"/>
          <w:sz w:val="28"/>
          <w:szCs w:val="28"/>
        </w:rPr>
      </w:pPr>
    </w:p>
    <w:p w:rsidR="001367BF" w:rsidRPr="00E91B4D" w:rsidRDefault="001367BF">
      <w:pPr>
        <w:spacing w:after="1" w:line="220" w:lineRule="atLeast"/>
        <w:jc w:val="center"/>
        <w:outlineLvl w:val="0"/>
        <w:rPr>
          <w:rFonts w:ascii="Times New Roman" w:hAnsi="Times New Roman" w:cs="Times New Roman"/>
          <w:sz w:val="28"/>
          <w:szCs w:val="28"/>
        </w:rPr>
      </w:pPr>
      <w:r w:rsidRPr="00E91B4D">
        <w:rPr>
          <w:rFonts w:ascii="Times New Roman" w:hAnsi="Times New Roman" w:cs="Times New Roman"/>
          <w:sz w:val="28"/>
          <w:szCs w:val="28"/>
        </w:rPr>
        <w:t>РАССМОТРЕНИЕ СПОРА В СУДЕ</w:t>
      </w:r>
    </w:p>
    <w:p w:rsidR="001367BF" w:rsidRPr="00E91B4D" w:rsidRDefault="001367BF">
      <w:pPr>
        <w:spacing w:after="1" w:line="220" w:lineRule="atLeast"/>
        <w:ind w:firstLine="540"/>
        <w:jc w:val="both"/>
        <w:rPr>
          <w:rFonts w:ascii="Times New Roman" w:hAnsi="Times New Roman" w:cs="Times New Roman"/>
          <w:sz w:val="28"/>
          <w:szCs w:val="28"/>
        </w:rPr>
      </w:pP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Физическое лицо вправе обжаловать как сами результаты оценки кадастровой стоимости квартиры, так и решение комиссии </w:t>
      </w:r>
      <w:proofErr w:type="spellStart"/>
      <w:r w:rsidRPr="00E91B4D">
        <w:rPr>
          <w:rFonts w:ascii="Times New Roman" w:hAnsi="Times New Roman" w:cs="Times New Roman"/>
          <w:sz w:val="28"/>
          <w:szCs w:val="28"/>
        </w:rPr>
        <w:t>Росреестра</w:t>
      </w:r>
      <w:proofErr w:type="spellEnd"/>
      <w:r w:rsidRPr="00E91B4D">
        <w:rPr>
          <w:rFonts w:ascii="Times New Roman" w:hAnsi="Times New Roman" w:cs="Times New Roman"/>
          <w:sz w:val="28"/>
          <w:szCs w:val="28"/>
        </w:rPr>
        <w:t xml:space="preserve"> в судебном порядке.</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До 1 сентября 2015 года рассмотрение данных споров происходило посредством предъявления заявления по правилам </w:t>
      </w:r>
      <w:hyperlink r:id="rId161" w:history="1">
        <w:r w:rsidRPr="00E91B4D">
          <w:rPr>
            <w:rFonts w:ascii="Times New Roman" w:hAnsi="Times New Roman" w:cs="Times New Roman"/>
            <w:color w:val="0000FF"/>
            <w:sz w:val="28"/>
            <w:szCs w:val="28"/>
          </w:rPr>
          <w:t>ГПК</w:t>
        </w:r>
      </w:hyperlink>
      <w:r w:rsidRPr="00E91B4D">
        <w:rPr>
          <w:rFonts w:ascii="Times New Roman" w:hAnsi="Times New Roman" w:cs="Times New Roman"/>
          <w:sz w:val="28"/>
          <w:szCs w:val="28"/>
        </w:rPr>
        <w:t xml:space="preserve"> РФ. В настоящее время результаты определения кадастровой стоимости квартиры оспариваются административным истцом в соответствии с </w:t>
      </w:r>
      <w:hyperlink r:id="rId162" w:history="1">
        <w:r w:rsidRPr="00E91B4D">
          <w:rPr>
            <w:rFonts w:ascii="Times New Roman" w:hAnsi="Times New Roman" w:cs="Times New Roman"/>
            <w:color w:val="0000FF"/>
            <w:sz w:val="28"/>
            <w:szCs w:val="28"/>
          </w:rPr>
          <w:t>главой 25</w:t>
        </w:r>
      </w:hyperlink>
      <w:r w:rsidRPr="00E91B4D">
        <w:rPr>
          <w:rFonts w:ascii="Times New Roman" w:hAnsi="Times New Roman" w:cs="Times New Roman"/>
          <w:sz w:val="28"/>
          <w:szCs w:val="28"/>
        </w:rPr>
        <w:t xml:space="preserve"> Кодекса административного судопроизводства.</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Данная категория споров рассматривается судом субъекта. В соответствии с позицией Верховного Суда Российской Федерации, выраженной в </w:t>
      </w:r>
      <w:hyperlink r:id="rId163" w:history="1">
        <w:r w:rsidRPr="00E91B4D">
          <w:rPr>
            <w:rFonts w:ascii="Times New Roman" w:hAnsi="Times New Roman" w:cs="Times New Roman"/>
            <w:color w:val="0000FF"/>
            <w:sz w:val="28"/>
            <w:szCs w:val="28"/>
          </w:rPr>
          <w:t>Постановлении</w:t>
        </w:r>
      </w:hyperlink>
      <w:r w:rsidRPr="00E91B4D">
        <w:rPr>
          <w:rFonts w:ascii="Times New Roman" w:hAnsi="Times New Roman" w:cs="Times New Roman"/>
          <w:sz w:val="28"/>
          <w:szCs w:val="28"/>
        </w:rPr>
        <w:t xml:space="preserve"> Пленума от 30.06.2015 N 28 "О некоторых вопросах, возникающих при рассмотрении судами дел об оспаривании результатов определения кадастровой стоимости объектов недвижимости" (далее - Постановление Пленума ВС РФ от 30.06.2015 N 28), в суде административный истец может предъявить следующие требования:</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об установлении в отношении объекта недвижимости его рыночной стоимости; об изменении кадастровой стоимости в связи с выявлением недостоверных сведений об объекте оценки, использованных при определении его кадастровой стоимости, в том числе об исправлении технической и (или) кадастровой ошибки;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 об оспаривании решения или действия (бездействия) комиссии </w:t>
      </w:r>
      <w:proofErr w:type="spellStart"/>
      <w:r w:rsidRPr="00E91B4D">
        <w:rPr>
          <w:rFonts w:ascii="Times New Roman" w:hAnsi="Times New Roman" w:cs="Times New Roman"/>
          <w:sz w:val="28"/>
          <w:szCs w:val="28"/>
        </w:rPr>
        <w:t>Росреестра</w:t>
      </w:r>
      <w:proofErr w:type="spellEnd"/>
      <w:r w:rsidRPr="00E91B4D">
        <w:rPr>
          <w:rFonts w:ascii="Times New Roman" w:hAnsi="Times New Roman" w:cs="Times New Roman"/>
          <w:sz w:val="28"/>
          <w:szCs w:val="28"/>
        </w:rPr>
        <w:t>.</w:t>
      </w:r>
    </w:p>
    <w:p w:rsidR="001367BF" w:rsidRPr="00E91B4D" w:rsidRDefault="001367BF">
      <w:pPr>
        <w:spacing w:after="1" w:line="220" w:lineRule="atLeast"/>
        <w:ind w:firstLine="540"/>
        <w:jc w:val="both"/>
        <w:rPr>
          <w:rFonts w:ascii="Times New Roman" w:hAnsi="Times New Roman" w:cs="Times New Roman"/>
          <w:sz w:val="28"/>
          <w:szCs w:val="28"/>
        </w:rPr>
      </w:pPr>
      <w:proofErr w:type="gramStart"/>
      <w:r w:rsidRPr="00E91B4D">
        <w:rPr>
          <w:rFonts w:ascii="Times New Roman" w:hAnsi="Times New Roman" w:cs="Times New Roman"/>
          <w:sz w:val="28"/>
          <w:szCs w:val="28"/>
        </w:rPr>
        <w:t>Следует помнить, что требования об оспаривании результатов определения кадастровой стоимости не могут быть заявлены и рассмотрены совместно с другими требованиями, например с такими, как пересмотр налоговых обязательств, арендных платежей, выкупной стоимости квартиры, поскольку данные требования подсудны другому суду.</w:t>
      </w:r>
      <w:proofErr w:type="gramEnd"/>
      <w:r w:rsidRPr="00E91B4D">
        <w:rPr>
          <w:rFonts w:ascii="Times New Roman" w:hAnsi="Times New Roman" w:cs="Times New Roman"/>
          <w:sz w:val="28"/>
          <w:szCs w:val="28"/>
        </w:rPr>
        <w:t xml:space="preserve"> Так, например, если с лица взимаются высокие налоги в связи с завышенной кадастровой стоимостью квартиры, сначала необходимо оспорить кадастровую стоимость </w:t>
      </w:r>
      <w:r w:rsidRPr="00E91B4D">
        <w:rPr>
          <w:rFonts w:ascii="Times New Roman" w:hAnsi="Times New Roman" w:cs="Times New Roman"/>
          <w:sz w:val="28"/>
          <w:szCs w:val="28"/>
        </w:rPr>
        <w:lastRenderedPageBreak/>
        <w:t>квартиры в суде субъекта, а потом обращаться в районный суд с иском к налоговому органу.</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В качестве административного ответчика по спорам об установлении кадастровой стоимости в размере рыночной следует указывать государственный орган или орган местного самоуправления, которые утвердили результаты определения кадастровой стоимости, и </w:t>
      </w:r>
      <w:proofErr w:type="spellStart"/>
      <w:r w:rsidRPr="00E91B4D">
        <w:rPr>
          <w:rFonts w:ascii="Times New Roman" w:hAnsi="Times New Roman" w:cs="Times New Roman"/>
          <w:sz w:val="28"/>
          <w:szCs w:val="28"/>
        </w:rPr>
        <w:t>Росреестр</w:t>
      </w:r>
      <w:proofErr w:type="spellEnd"/>
      <w:r w:rsidRPr="00E91B4D">
        <w:rPr>
          <w:rFonts w:ascii="Times New Roman" w:hAnsi="Times New Roman" w:cs="Times New Roman"/>
          <w:sz w:val="28"/>
          <w:szCs w:val="28"/>
        </w:rPr>
        <w:t>.</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К заявлению прилагаются те же документы, что и при обращении в управление </w:t>
      </w:r>
      <w:proofErr w:type="spellStart"/>
      <w:r w:rsidRPr="00E91B4D">
        <w:rPr>
          <w:rFonts w:ascii="Times New Roman" w:hAnsi="Times New Roman" w:cs="Times New Roman"/>
          <w:sz w:val="28"/>
          <w:szCs w:val="28"/>
        </w:rPr>
        <w:t>Росреестра</w:t>
      </w:r>
      <w:proofErr w:type="spellEnd"/>
      <w:r w:rsidRPr="00E91B4D">
        <w:rPr>
          <w:rFonts w:ascii="Times New Roman" w:hAnsi="Times New Roman" w:cs="Times New Roman"/>
          <w:sz w:val="28"/>
          <w:szCs w:val="28"/>
        </w:rPr>
        <w:t>. Бремя доказывания распределяется таким образом, что административный истец доказывает недостоверность сведений об объекте недвижимости, использованных при определении его кадастровой стоимости, а также величину рыночной стоимости квартиры.</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Так, решением Архангельского областного суда по делу N 3-109/2015 от 13 мая 2015 года требования об установлении кадастровой стоимости квартиры в размере рыночной стоимости удовлетворено. Судом установлено, что представленный заявителями отчет о рыночной стоимости квартиры выполнен в соответствии с требованиями действующего законодательства специалистом, имеющим соответствующее образование и стаж работы в области оценочной деятельности, соответствующим требованиям законодательства Российской Федерации об оценочной деятельности. Заинтересованные лица не оспорили отчет о рыночной стоимости квартиры, принадлежащей заявителям, не представили доказательств, свидетельствующих об иной, нежели в отчете оценщика, величине рыночной стоимости объекта недвижимости, ходатайств о назначении по делу судебной экспертизы не заявляли, в </w:t>
      </w:r>
      <w:proofErr w:type="gramStart"/>
      <w:r w:rsidRPr="00E91B4D">
        <w:rPr>
          <w:rFonts w:ascii="Times New Roman" w:hAnsi="Times New Roman" w:cs="Times New Roman"/>
          <w:sz w:val="28"/>
          <w:szCs w:val="28"/>
        </w:rPr>
        <w:t>связи</w:t>
      </w:r>
      <w:proofErr w:type="gramEnd"/>
      <w:r w:rsidRPr="00E91B4D">
        <w:rPr>
          <w:rFonts w:ascii="Times New Roman" w:hAnsi="Times New Roman" w:cs="Times New Roman"/>
          <w:sz w:val="28"/>
          <w:szCs w:val="28"/>
        </w:rPr>
        <w:t xml:space="preserve"> с чем оснований сомневаться в достоверности представленного заявителем отчета у суда не имеется. Аналогичная правовая позиция высказана и Верховным Судом Российской Федерации. </w:t>
      </w:r>
      <w:hyperlink r:id="rId164" w:history="1">
        <w:r w:rsidRPr="00E91B4D">
          <w:rPr>
            <w:rFonts w:ascii="Times New Roman" w:hAnsi="Times New Roman" w:cs="Times New Roman"/>
            <w:color w:val="0000FF"/>
            <w:sz w:val="28"/>
            <w:szCs w:val="28"/>
          </w:rPr>
          <w:t>Определением</w:t>
        </w:r>
      </w:hyperlink>
      <w:r w:rsidRPr="00E91B4D">
        <w:rPr>
          <w:rFonts w:ascii="Times New Roman" w:hAnsi="Times New Roman" w:cs="Times New Roman"/>
          <w:sz w:val="28"/>
          <w:szCs w:val="28"/>
        </w:rPr>
        <w:t xml:space="preserve"> Верховного Суда РФ от 10.09.2015 N 85-АПГ15-4 требование об установлении кадастровой стоимости жилого дома в размере его рыночной стоимости удовлетворено, так как представленный заявителем отчет об оценке соответствует требованиям законодательства об оценочной деятельности и подтверждает рыночную стоимость объекта.</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Таким образом, при оспаривании кадастровой стоимости квартиры физическим лицам необходимо самостоятельно заниматься сбором доказательств, обосновывающих недостоверную кадастровую оценку, либо превышение кадастровой стоимости квартиры над ее рыночной стоимостью. Кроме того, при оспаривании кадастровой стоимости квартиры необходимо иметь в виду, что обязательным условием для соответствующего оспаривания является наличие нарушения прав и законных интересов лица, оспаривающего кадастровую стоимость. Также необходимо отметить, что удовлетворение требований о переоценке кадастровой стоимости квартиры, как правило, не влечет "автоматического" восстановления нарушенных прав и требует дополнительных процессуальных действий со стороны лиц, права которых были нарушены.</w:t>
      </w:r>
    </w:p>
    <w:p w:rsidR="001367BF" w:rsidRPr="00E91B4D" w:rsidRDefault="001367BF">
      <w:pPr>
        <w:spacing w:after="1" w:line="220" w:lineRule="atLeast"/>
        <w:ind w:firstLine="540"/>
        <w:jc w:val="both"/>
        <w:rPr>
          <w:rFonts w:ascii="Times New Roman" w:hAnsi="Times New Roman" w:cs="Times New Roman"/>
          <w:sz w:val="28"/>
          <w:szCs w:val="28"/>
        </w:rPr>
      </w:pPr>
    </w:p>
    <w:p w:rsidR="001367BF" w:rsidRPr="00E91B4D" w:rsidRDefault="001367BF">
      <w:pPr>
        <w:spacing w:after="1" w:line="220" w:lineRule="atLeast"/>
        <w:ind w:firstLine="540"/>
        <w:jc w:val="both"/>
        <w:rPr>
          <w:rFonts w:ascii="Times New Roman" w:hAnsi="Times New Roman" w:cs="Times New Roman"/>
          <w:sz w:val="28"/>
          <w:szCs w:val="28"/>
        </w:rPr>
      </w:pPr>
    </w:p>
    <w:p w:rsidR="001367BF" w:rsidRPr="00E91B4D" w:rsidRDefault="001367BF">
      <w:pPr>
        <w:pBdr>
          <w:top w:val="single" w:sz="6" w:space="0" w:color="auto"/>
        </w:pBdr>
        <w:spacing w:before="100" w:after="100"/>
        <w:jc w:val="both"/>
        <w:rPr>
          <w:rFonts w:ascii="Times New Roman" w:hAnsi="Times New Roman" w:cs="Times New Roman"/>
          <w:sz w:val="28"/>
          <w:szCs w:val="28"/>
        </w:rPr>
      </w:pPr>
    </w:p>
    <w:p w:rsidR="00CA506E" w:rsidRPr="00E91B4D" w:rsidRDefault="00CA506E">
      <w:pPr>
        <w:rPr>
          <w:rFonts w:ascii="Times New Roman" w:hAnsi="Times New Roman" w:cs="Times New Roman"/>
          <w:sz w:val="28"/>
          <w:szCs w:val="28"/>
        </w:rPr>
      </w:pPr>
    </w:p>
    <w:sectPr w:rsidR="00CA506E" w:rsidRPr="00E91B4D" w:rsidSect="0007234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1242" w:rsidRDefault="002C1242" w:rsidP="00E91B4D">
      <w:pPr>
        <w:spacing w:after="0" w:line="240" w:lineRule="auto"/>
      </w:pPr>
      <w:r>
        <w:separator/>
      </w:r>
    </w:p>
  </w:endnote>
  <w:endnote w:type="continuationSeparator" w:id="0">
    <w:p w:rsidR="002C1242" w:rsidRDefault="002C1242" w:rsidP="00E91B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1242" w:rsidRDefault="002C1242" w:rsidP="00E91B4D">
      <w:pPr>
        <w:spacing w:after="0" w:line="240" w:lineRule="auto"/>
      </w:pPr>
      <w:r>
        <w:separator/>
      </w:r>
    </w:p>
  </w:footnote>
  <w:footnote w:type="continuationSeparator" w:id="0">
    <w:p w:rsidR="002C1242" w:rsidRDefault="002C1242" w:rsidP="00E91B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8839436"/>
      <w:docPartObj>
        <w:docPartGallery w:val="Page Numbers (Top of Page)"/>
        <w:docPartUnique/>
      </w:docPartObj>
    </w:sdtPr>
    <w:sdtEndPr/>
    <w:sdtContent>
      <w:p w:rsidR="0010030C" w:rsidRDefault="0010030C">
        <w:pPr>
          <w:pStyle w:val="a3"/>
          <w:jc w:val="center"/>
        </w:pPr>
        <w:r>
          <w:fldChar w:fldCharType="begin"/>
        </w:r>
        <w:r>
          <w:instrText>PAGE   \* MERGEFORMAT</w:instrText>
        </w:r>
        <w:r>
          <w:fldChar w:fldCharType="separate"/>
        </w:r>
        <w:r w:rsidR="00DE5F2E">
          <w:rPr>
            <w:noProof/>
          </w:rPr>
          <w:t>8</w:t>
        </w:r>
        <w:r>
          <w:fldChar w:fldCharType="end"/>
        </w:r>
      </w:p>
    </w:sdtContent>
  </w:sdt>
  <w:p w:rsidR="0010030C" w:rsidRDefault="0010030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67BF"/>
    <w:rsid w:val="000440F3"/>
    <w:rsid w:val="00072348"/>
    <w:rsid w:val="000D471D"/>
    <w:rsid w:val="000E01FF"/>
    <w:rsid w:val="0010030C"/>
    <w:rsid w:val="001367BF"/>
    <w:rsid w:val="00146F39"/>
    <w:rsid w:val="0016602F"/>
    <w:rsid w:val="001D5AED"/>
    <w:rsid w:val="001E76D1"/>
    <w:rsid w:val="001F760B"/>
    <w:rsid w:val="00250DB6"/>
    <w:rsid w:val="002A6E87"/>
    <w:rsid w:val="002C1242"/>
    <w:rsid w:val="00380915"/>
    <w:rsid w:val="00381753"/>
    <w:rsid w:val="003F6D00"/>
    <w:rsid w:val="004456BE"/>
    <w:rsid w:val="00487612"/>
    <w:rsid w:val="004A16CC"/>
    <w:rsid w:val="004B5350"/>
    <w:rsid w:val="004E0494"/>
    <w:rsid w:val="0052089F"/>
    <w:rsid w:val="00595DF8"/>
    <w:rsid w:val="00597A67"/>
    <w:rsid w:val="00616BA4"/>
    <w:rsid w:val="00647FBC"/>
    <w:rsid w:val="00684000"/>
    <w:rsid w:val="006A5AD1"/>
    <w:rsid w:val="006D6A25"/>
    <w:rsid w:val="00715F3C"/>
    <w:rsid w:val="007179F0"/>
    <w:rsid w:val="007751ED"/>
    <w:rsid w:val="007D0CBF"/>
    <w:rsid w:val="00821A75"/>
    <w:rsid w:val="008E3099"/>
    <w:rsid w:val="00932B72"/>
    <w:rsid w:val="0094019A"/>
    <w:rsid w:val="00993184"/>
    <w:rsid w:val="009F1707"/>
    <w:rsid w:val="00A5292F"/>
    <w:rsid w:val="00A575EF"/>
    <w:rsid w:val="00A62F22"/>
    <w:rsid w:val="00A67A98"/>
    <w:rsid w:val="00A81F44"/>
    <w:rsid w:val="00B32B8B"/>
    <w:rsid w:val="00B43E17"/>
    <w:rsid w:val="00B630DF"/>
    <w:rsid w:val="00B95633"/>
    <w:rsid w:val="00BC34D4"/>
    <w:rsid w:val="00C02ECB"/>
    <w:rsid w:val="00C37B7F"/>
    <w:rsid w:val="00C57A06"/>
    <w:rsid w:val="00CA506E"/>
    <w:rsid w:val="00CC21DA"/>
    <w:rsid w:val="00CC43E8"/>
    <w:rsid w:val="00CF6069"/>
    <w:rsid w:val="00CF6F08"/>
    <w:rsid w:val="00D55D3D"/>
    <w:rsid w:val="00DE5F2E"/>
    <w:rsid w:val="00DF4228"/>
    <w:rsid w:val="00DF711D"/>
    <w:rsid w:val="00E05AA7"/>
    <w:rsid w:val="00E43B8B"/>
    <w:rsid w:val="00E47C83"/>
    <w:rsid w:val="00E91670"/>
    <w:rsid w:val="00E91B4D"/>
    <w:rsid w:val="00ED7200"/>
    <w:rsid w:val="00FA1A84"/>
    <w:rsid w:val="00FB1A9A"/>
    <w:rsid w:val="00FB28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367B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367B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367BF"/>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E91B4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91B4D"/>
  </w:style>
  <w:style w:type="paragraph" w:styleId="a5">
    <w:name w:val="footer"/>
    <w:basedOn w:val="a"/>
    <w:link w:val="a6"/>
    <w:uiPriority w:val="99"/>
    <w:unhideWhenUsed/>
    <w:rsid w:val="00E91B4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91B4D"/>
  </w:style>
  <w:style w:type="paragraph" w:styleId="a7">
    <w:name w:val="Balloon Text"/>
    <w:basedOn w:val="a"/>
    <w:link w:val="a8"/>
    <w:uiPriority w:val="99"/>
    <w:semiHidden/>
    <w:unhideWhenUsed/>
    <w:rsid w:val="0007234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7234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367B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367B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367BF"/>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E91B4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91B4D"/>
  </w:style>
  <w:style w:type="paragraph" w:styleId="a5">
    <w:name w:val="footer"/>
    <w:basedOn w:val="a"/>
    <w:link w:val="a6"/>
    <w:uiPriority w:val="99"/>
    <w:unhideWhenUsed/>
    <w:rsid w:val="00E91B4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91B4D"/>
  </w:style>
  <w:style w:type="paragraph" w:styleId="a7">
    <w:name w:val="Balloon Text"/>
    <w:basedOn w:val="a"/>
    <w:link w:val="a8"/>
    <w:uiPriority w:val="99"/>
    <w:semiHidden/>
    <w:unhideWhenUsed/>
    <w:rsid w:val="0007234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7234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2F3AB100F2FA0C653097B5B94D1869543428D8DF0AF4D1FA66373394AA32FEA85409D94DA59AF4CCS5iEL" TargetMode="External"/><Relationship Id="rId117" Type="http://schemas.openxmlformats.org/officeDocument/2006/relationships/hyperlink" Target="consultantplus://offline/ref=DFDF09D5CFE70E1C741C1C9167F31A8A3FB75DB52F392B373471E83DB7B31F890334898B4F6157E0q3j6L" TargetMode="External"/><Relationship Id="rId21" Type="http://schemas.openxmlformats.org/officeDocument/2006/relationships/hyperlink" Target="consultantplus://offline/ref=2F3AB100F2FA0C653097B5B94D1869543729DDD905F0D1FA66373394AA32FEA85409D94DA59EF6SCiFL" TargetMode="External"/><Relationship Id="rId42" Type="http://schemas.openxmlformats.org/officeDocument/2006/relationships/hyperlink" Target="consultantplus://offline/ref=2F3AB100F2FA0C653097B5B94D1869543729DDD905F0D1FA66373394AA32FEA85409D94DA599F0SCi6L" TargetMode="External"/><Relationship Id="rId47" Type="http://schemas.openxmlformats.org/officeDocument/2006/relationships/hyperlink" Target="consultantplus://offline/ref=2F3AB100F2FA0C653097B5B94D1869543729DDD905F0D1FA66373394AA32FEA85409D94DA59EF6SCiCL" TargetMode="External"/><Relationship Id="rId63" Type="http://schemas.openxmlformats.org/officeDocument/2006/relationships/hyperlink" Target="consultantplus://offline/ref=2F3AB100F2FA0C653097B5B94D1869543729DDD905F0D1FA66373394AA32FEA85409D94DA59EF0SCiFL" TargetMode="External"/><Relationship Id="rId68" Type="http://schemas.openxmlformats.org/officeDocument/2006/relationships/hyperlink" Target="consultantplus://offline/ref=2F3AB100F2FA0C653097B5B94D1869543729DDD905F0D1FA66373394AA32FEA85409D94DA59EF6SCi6L" TargetMode="External"/><Relationship Id="rId84" Type="http://schemas.openxmlformats.org/officeDocument/2006/relationships/hyperlink" Target="consultantplus://offline/ref=DFDF09D5CFE70E1C741C009160F31A8A38B25CB12F37763D3C28E43FqBj0L" TargetMode="External"/><Relationship Id="rId89" Type="http://schemas.openxmlformats.org/officeDocument/2006/relationships/hyperlink" Target="consultantplus://offline/ref=DFDF09D5CFE70E1C741C1C9167F31A8A3FB75DB027382B373471E83DB7B31F890334898B4F6151E4q3jAL" TargetMode="External"/><Relationship Id="rId112" Type="http://schemas.openxmlformats.org/officeDocument/2006/relationships/hyperlink" Target="consultantplus://offline/ref=DFDF09D5CFE70E1C741C1C9167F31A8A3FB75DB52F392B373471E83DB7B31F890334898B4F6055E4q3j1L" TargetMode="External"/><Relationship Id="rId133" Type="http://schemas.openxmlformats.org/officeDocument/2006/relationships/hyperlink" Target="consultantplus://offline/ref=DFDF09D5CFE70E1C741C1C9167F31A8A3FB75DB52F392B373471E83DB7B31F890334898B4F615BE1q3j2L" TargetMode="External"/><Relationship Id="rId138" Type="http://schemas.openxmlformats.org/officeDocument/2006/relationships/hyperlink" Target="consultantplus://offline/ref=DFDF09D5CFE70E1C741C1C9167F31A8A3CBF5CBD2E352B373471E83DB7B31F890334898B4F6153E6q3j0L" TargetMode="External"/><Relationship Id="rId154" Type="http://schemas.openxmlformats.org/officeDocument/2006/relationships/hyperlink" Target="consultantplus://offline/ref=5D457E46EB934EE11866E65FC654AA98A44CFCC46DCA8E6E44C7EFB0ECDEB47A357CB86D4ChBk4L" TargetMode="External"/><Relationship Id="rId159" Type="http://schemas.openxmlformats.org/officeDocument/2006/relationships/hyperlink" Target="consultantplus://offline/ref=5D457E46EB934EE11866E65FC654AA98A44CFCC46DCA8E6E44C7EFB0ECDEB47A357CB8684BB1028Ch7k3L" TargetMode="External"/><Relationship Id="rId16" Type="http://schemas.openxmlformats.org/officeDocument/2006/relationships/hyperlink" Target="consultantplus://offline/ref=2F3AB100F2FA0C653097B5B94D1869543729DDD905F0D1FA66373394AA32FEA85409D94DA599F6SCiAL" TargetMode="External"/><Relationship Id="rId107" Type="http://schemas.openxmlformats.org/officeDocument/2006/relationships/hyperlink" Target="consultantplus://offline/ref=DFDF09D5CFE70E1C741C1C9167F31A8A3FB75CB0273D2B373471E83DB7B31F890334898B4F6154EFq3jAL" TargetMode="External"/><Relationship Id="rId11" Type="http://schemas.openxmlformats.org/officeDocument/2006/relationships/hyperlink" Target="consultantplus://offline/ref=2F3AB100F2FA0C653097B5B94D1869543729DDD808F6D1FA66373394AA32FEA85409D94EAD92SFi3L" TargetMode="External"/><Relationship Id="rId32" Type="http://schemas.openxmlformats.org/officeDocument/2006/relationships/hyperlink" Target="consultantplus://offline/ref=2F3AB100F2FA0C653097B5B94D1869543729DCDE0CF6D1FA66373394AA32FEA85409D94DA59AFCCAS5iFL" TargetMode="External"/><Relationship Id="rId37" Type="http://schemas.openxmlformats.org/officeDocument/2006/relationships/hyperlink" Target="consultantplus://offline/ref=2F3AB100F2FA0C653097B5B94D1869543729DDD905F0D1FA66373394AA32FEA85409D94DA69CFDSCi6L" TargetMode="External"/><Relationship Id="rId53" Type="http://schemas.openxmlformats.org/officeDocument/2006/relationships/hyperlink" Target="consultantplus://offline/ref=2F3AB100F2FA0C653097B5B94D1869543729DDD905F0D1FA66373394AA32FEA85409D94DA59EF5SCiEL" TargetMode="External"/><Relationship Id="rId58" Type="http://schemas.openxmlformats.org/officeDocument/2006/relationships/hyperlink" Target="consultantplus://offline/ref=2F3AB100F2FA0C653097B5B94D1869543729D9DC0AF0D1FA66373394AA32FEA85409D94DSAi4L" TargetMode="External"/><Relationship Id="rId74" Type="http://schemas.openxmlformats.org/officeDocument/2006/relationships/hyperlink" Target="http://www.consultant.ru" TargetMode="External"/><Relationship Id="rId79" Type="http://schemas.openxmlformats.org/officeDocument/2006/relationships/hyperlink" Target="consultantplus://offline/ref=DFDF09D5CFE70E1C741C1C9167F31A8A3FB75DB72E3B2B373471E83DB7B31F890334898B4F6250qEj2L" TargetMode="External"/><Relationship Id="rId102" Type="http://schemas.openxmlformats.org/officeDocument/2006/relationships/hyperlink" Target="consultantplus://offline/ref=DFDF09D5CFE70E1C741C1C9167F31A8A3FB75DB52F392B373471E83DB7B31F890334898B4F6057E6q3j5L" TargetMode="External"/><Relationship Id="rId123" Type="http://schemas.openxmlformats.org/officeDocument/2006/relationships/hyperlink" Target="consultantplus://offline/ref=DFDF09D5CFE70E1C741C1C9167F31A8A3CBF5CBD2E352B373471E83DB7B31F890334898B4F6152E7q3j7L" TargetMode="External"/><Relationship Id="rId128" Type="http://schemas.openxmlformats.org/officeDocument/2006/relationships/hyperlink" Target="consultantplus://offline/ref=DFDF09D5CFE70E1C741C1C9167F31A8A3FB75DB52F392B373471E83DB7B31F890334898B4F6057E6q3j7L" TargetMode="External"/><Relationship Id="rId144" Type="http://schemas.openxmlformats.org/officeDocument/2006/relationships/hyperlink" Target="consultantplus://offline/ref=DFDF09D5CFE70E1C741C1C9167F31A8A3FB75DB72E3B2B373471E83DB7B31F890334898B4F6257qEj2L" TargetMode="External"/><Relationship Id="rId149" Type="http://schemas.openxmlformats.org/officeDocument/2006/relationships/image" Target="media/image1.png"/><Relationship Id="rId5" Type="http://schemas.openxmlformats.org/officeDocument/2006/relationships/webSettings" Target="webSettings.xml"/><Relationship Id="rId90" Type="http://schemas.openxmlformats.org/officeDocument/2006/relationships/hyperlink" Target="consultantplus://offline/ref=DFDF09D5CFE70E1C741C1C9167F31A8A3FB65DBD2F382B373471E83DB7B31F890334898B4F6156E1q3j7L" TargetMode="External"/><Relationship Id="rId95" Type="http://schemas.openxmlformats.org/officeDocument/2006/relationships/hyperlink" Target="consultantplus://offline/ref=DFDF09D5CFE70E1C741C1C9167F31A8A3CB354B424382B373471E83DB7B31F890334898B4F6153E2q3j2L" TargetMode="External"/><Relationship Id="rId160" Type="http://schemas.openxmlformats.org/officeDocument/2006/relationships/hyperlink" Target="consultantplus://offline/ref=5D457E46EB934EE11866EB4CD354AA98A147FDC261CB8E6E44C7EFB0EChDkEL" TargetMode="External"/><Relationship Id="rId165" Type="http://schemas.openxmlformats.org/officeDocument/2006/relationships/fontTable" Target="fontTable.xml"/><Relationship Id="rId22" Type="http://schemas.openxmlformats.org/officeDocument/2006/relationships/hyperlink" Target="consultantplus://offline/ref=2F3AB100F2FA0C653097B5B94D1869543729DDD905F0D1FA66373394AA32FEA85409D94DA599F0SCiDL" TargetMode="External"/><Relationship Id="rId27" Type="http://schemas.openxmlformats.org/officeDocument/2006/relationships/hyperlink" Target="consultantplus://offline/ref=2F3AB100F2FA0C653097B5B94D1869543428D8DF0AF4D1FA66373394AA32FEA85409D94DA59AF4CCS5iCL" TargetMode="External"/><Relationship Id="rId43" Type="http://schemas.openxmlformats.org/officeDocument/2006/relationships/hyperlink" Target="consultantplus://offline/ref=2F3AB100F2FA0C653097B5B94D1869543729DDD905F0D1FA66373394AA32FEA85409D94DA599F1SCiEL" TargetMode="External"/><Relationship Id="rId48" Type="http://schemas.openxmlformats.org/officeDocument/2006/relationships/hyperlink" Target="consultantplus://offline/ref=2F3AB100F2FA0C653097B5B94D1869543729DDD905F0D1FA66373394AA32FEA85409D94DA599FCSCi9L" TargetMode="External"/><Relationship Id="rId64" Type="http://schemas.openxmlformats.org/officeDocument/2006/relationships/hyperlink" Target="consultantplus://offline/ref=2F3AB100F2FA0C653097B5B94D1869543729DDD905F0D1FA66373394AA32FEA85409D94DA59EF6SCiCL" TargetMode="External"/><Relationship Id="rId69" Type="http://schemas.openxmlformats.org/officeDocument/2006/relationships/hyperlink" Target="consultantplus://offline/ref=2F3AB100F2FA0C653097B5B94D1869543729DDD905F0D1FA66373394AA32FEA85409D94DA599F0SCi9L" TargetMode="External"/><Relationship Id="rId113" Type="http://schemas.openxmlformats.org/officeDocument/2006/relationships/hyperlink" Target="consultantplus://offline/ref=DFDF09D5CFE70E1C741C1C9167F31A8A3CBF5CBD2E352B373471E83DB7B31F890334898B4F6153E4q3j3L" TargetMode="External"/><Relationship Id="rId118" Type="http://schemas.openxmlformats.org/officeDocument/2006/relationships/hyperlink" Target="consultantplus://offline/ref=DFDF09D5CFE70E1C741C1C9167F31A8A3FB75DB52F392B373471E83DB7B31F890334898B4F615BE1q3j5L" TargetMode="External"/><Relationship Id="rId134" Type="http://schemas.openxmlformats.org/officeDocument/2006/relationships/hyperlink" Target="consultantplus://offline/ref=DFDF09D5CFE70E1C741C1C9167F31A8A3FB75DB52F392B373471E83DB7B31F890334898B4F615BE0q3j7L" TargetMode="External"/><Relationship Id="rId139" Type="http://schemas.openxmlformats.org/officeDocument/2006/relationships/hyperlink" Target="consultantplus://offline/ref=DFDF09D5CFE70E1C741C1C9167F31A8A3FB75DB52F392B373471E83DB7B31F890334898B4F615AEFq3jAL" TargetMode="External"/><Relationship Id="rId80" Type="http://schemas.openxmlformats.org/officeDocument/2006/relationships/hyperlink" Target="consultantplus://offline/ref=DFDF09D5CFE70E1C741C1C9167F31A8A3FB75DB72E3B2B373471E83DB7B31F890334898B4F6257qEj6L" TargetMode="External"/><Relationship Id="rId85" Type="http://schemas.openxmlformats.org/officeDocument/2006/relationships/hyperlink" Target="consultantplus://offline/ref=DFDF09D5CFE70E1C741C1C9167F31A8A3FB75CB6273C2B373471E83DB7B31F890334898E4Bq6j5L" TargetMode="External"/><Relationship Id="rId150" Type="http://schemas.openxmlformats.org/officeDocument/2006/relationships/hyperlink" Target="consultantplus://offline/ref=DFDF09D5CFE70E1C741C009279F31A8A3FB65FB125382B373471E83DB7qBj3L" TargetMode="External"/><Relationship Id="rId155" Type="http://schemas.openxmlformats.org/officeDocument/2006/relationships/hyperlink" Target="consultantplus://offline/ref=5D457E46EB934EE11866E65FC654AA98A440F7C761CC8E6E44C7EFB0EChDkEL" TargetMode="External"/><Relationship Id="rId12" Type="http://schemas.openxmlformats.org/officeDocument/2006/relationships/hyperlink" Target="consultantplus://offline/ref=2F3AB100F2FA0C653097B5B94D1869543729DDD905F0D1FA66373394AA32FEA85409D94DA59EF5SCi8L" TargetMode="External"/><Relationship Id="rId17" Type="http://schemas.openxmlformats.org/officeDocument/2006/relationships/hyperlink" Target="consultantplus://offline/ref=2F3AB100F2FA0C653097B5B94D1869543729DDD905F0D1FA66373394AA32FEA85409D94DA599F7SCiDL" TargetMode="External"/><Relationship Id="rId33" Type="http://schemas.openxmlformats.org/officeDocument/2006/relationships/hyperlink" Target="consultantplus://offline/ref=2F3AB100F2FA0C653097B5B94D1869543729DDD905F0D1FA66373394AA32FEA85409D94DA599F0SCi9L" TargetMode="External"/><Relationship Id="rId38" Type="http://schemas.openxmlformats.org/officeDocument/2006/relationships/hyperlink" Target="consultantplus://offline/ref=2F3AB100F2FA0C653097B5B94D1869543729DDD905F0D1FA66373394AA32FEA85409D94DA599F0SCi7L" TargetMode="External"/><Relationship Id="rId59" Type="http://schemas.openxmlformats.org/officeDocument/2006/relationships/hyperlink" Target="consultantplus://offline/ref=2F3AB100F2FA0C653097B5B94D1869543729DDD808F6D1FA66373394AA32FEA85409D94EA5S9i2L" TargetMode="External"/><Relationship Id="rId103" Type="http://schemas.openxmlformats.org/officeDocument/2006/relationships/hyperlink" Target="consultantplus://offline/ref=DFDF09D5CFE70E1C741C1C9167F31A8A3CBF5CBD2E352B373471E83DB7B31F890334898B4F6153E6q3j3L" TargetMode="External"/><Relationship Id="rId108" Type="http://schemas.openxmlformats.org/officeDocument/2006/relationships/hyperlink" Target="consultantplus://offline/ref=DFDF09D5CFE70E1C741C1C9167F31A8A3FB75CB0273D2B373471E83DB7B31F890334898B4F6052E7q3j7L" TargetMode="External"/><Relationship Id="rId124" Type="http://schemas.openxmlformats.org/officeDocument/2006/relationships/hyperlink" Target="consultantplus://offline/ref=DFDF09D5CFE70E1C741C1C9167F31A8A3FB75DB52F392B373471E83DB7B31F890334898B4F6152E3q3j4L" TargetMode="External"/><Relationship Id="rId129" Type="http://schemas.openxmlformats.org/officeDocument/2006/relationships/hyperlink" Target="consultantplus://offline/ref=DFDF09D5CFE70E1C741C1C9167F31A8A3FB75DB52F392B373471E83DB7B31F890334898B4F6057E5q3j0L" TargetMode="External"/><Relationship Id="rId54" Type="http://schemas.openxmlformats.org/officeDocument/2006/relationships/hyperlink" Target="consultantplus://offline/ref=2F3AB100F2FA0C653097B5B94D186954342CDED209F4D1FA66373394AA32FEA85409D94DA59AF4CDS5i6L" TargetMode="External"/><Relationship Id="rId70" Type="http://schemas.openxmlformats.org/officeDocument/2006/relationships/hyperlink" Target="consultantplus://offline/ref=2F3AB100F2FA0C653097B5B94D1869543729DDD905F0D1FA66373394AA32FEA85409D94DA599F0SCi9L" TargetMode="External"/><Relationship Id="rId75" Type="http://schemas.openxmlformats.org/officeDocument/2006/relationships/hyperlink" Target="consultantplus://offline/ref=E54EB09247B3DC338539292A934BEA65620CD35ECF2B379C53A1A2D20C18CA45A4A85F1849ED58Q7j5L" TargetMode="External"/><Relationship Id="rId91" Type="http://schemas.openxmlformats.org/officeDocument/2006/relationships/hyperlink" Target="consultantplus://offline/ref=DFDF09D5CFE70E1C741C1C9167F31A8A3FB75CB6273C2B373471E83DB7B31F890334898E49q6j7L" TargetMode="External"/><Relationship Id="rId96" Type="http://schemas.openxmlformats.org/officeDocument/2006/relationships/hyperlink" Target="consultantplus://offline/ref=DFDF09D5CFE70E1C741C1C9167F31A8A3CB354B424382B373471E83DB7B31F890334898B4F6152E1q3j6L" TargetMode="External"/><Relationship Id="rId140" Type="http://schemas.openxmlformats.org/officeDocument/2006/relationships/hyperlink" Target="consultantplus://offline/ref=DFDF09D5CFE70E1C741C1C9167F31A8A3FB758B4243A2B373471E83DB7B31F890334898B4F6153EFq3jBL" TargetMode="External"/><Relationship Id="rId145" Type="http://schemas.openxmlformats.org/officeDocument/2006/relationships/hyperlink" Target="consultantplus://offline/ref=DFDF09D5CFE70E1C741C1C9167F31A8A3FB75CB6273C2B373471E83DB7B31F890334898E47q6j5L" TargetMode="External"/><Relationship Id="rId161" Type="http://schemas.openxmlformats.org/officeDocument/2006/relationships/hyperlink" Target="consultantplus://offline/ref=5D457E46EB934EE11866E65FC654AA98A44CFDCC68C68E6E44C7EFB0EChDkEL" TargetMode="External"/><Relationship Id="rId16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2F3AB100F2FA0C653097B5B94D1869543729DDD808F6D1FA66373394AA32FEA85409D94EAC9ASFi3L" TargetMode="External"/><Relationship Id="rId23" Type="http://schemas.openxmlformats.org/officeDocument/2006/relationships/hyperlink" Target="consultantplus://offline/ref=2F3AB100F2FA0C653097B5B94D1869543729DCDE0CF6D1FA66373394AA32FEA85409D94DA59AF3C7S5i7L" TargetMode="External"/><Relationship Id="rId28" Type="http://schemas.openxmlformats.org/officeDocument/2006/relationships/hyperlink" Target="consultantplus://offline/ref=2F3AB100F2FA0C653097B5B94D1869543428D8DF0AF4D1FA66373394AA32FEA85409D94DA59AF4CCS5iBL" TargetMode="External"/><Relationship Id="rId36" Type="http://schemas.openxmlformats.org/officeDocument/2006/relationships/hyperlink" Target="consultantplus://offline/ref=2F3AB100F2FA0C653097B5B94D1869543729DDD808F6D1FA66373394AA32FEA85409D949A7S9iBL" TargetMode="External"/><Relationship Id="rId49" Type="http://schemas.openxmlformats.org/officeDocument/2006/relationships/hyperlink" Target="consultantplus://offline/ref=2F3AB100F2FA0C653097B5B94D1869543729DDD905F0D1FA66373394AA32FEA85409D94DA59EF5SCiFL" TargetMode="External"/><Relationship Id="rId57" Type="http://schemas.openxmlformats.org/officeDocument/2006/relationships/hyperlink" Target="consultantplus://offline/ref=2F3AB100F2FA0C653097B5B94D1869543729DDD905F0D1FA66373394AA32FEA85409D94DA59EF6SCi8L" TargetMode="External"/><Relationship Id="rId106" Type="http://schemas.openxmlformats.org/officeDocument/2006/relationships/hyperlink" Target="consultantplus://offline/ref=DFDF09D5CFE70E1C741C1C9167F31A8A3FB75DB027382B373471E83DB7B31F890334898B4F6151E2q3jBL" TargetMode="External"/><Relationship Id="rId114" Type="http://schemas.openxmlformats.org/officeDocument/2006/relationships/hyperlink" Target="consultantplus://offline/ref=DFDF09D5CFE70E1C741C1C9167F31A8A3FB75DB52F392B373471E83DB7B31F890334898B4F6157E3q3jBL" TargetMode="External"/><Relationship Id="rId119" Type="http://schemas.openxmlformats.org/officeDocument/2006/relationships/hyperlink" Target="consultantplus://offline/ref=DFDF09D5CFE70E1C741C1C9167F31A8A3FB75DB52F392B373471E83DB7B31F890334898B4F6057E3q3j7L" TargetMode="External"/><Relationship Id="rId127" Type="http://schemas.openxmlformats.org/officeDocument/2006/relationships/hyperlink" Target="consultantplus://offline/ref=DFDF09D5CFE70E1C741C1C9167F31A8A3FB75DB52F392B373471E83DB7B31F890334898B4F6055E5q3jBL" TargetMode="External"/><Relationship Id="rId10" Type="http://schemas.openxmlformats.org/officeDocument/2006/relationships/hyperlink" Target="consultantplus://offline/ref=2F3AB100F2FA0C653097B5B94D1869543729DDD808F6D1FA66373394AA32FEA85409D94DA593SFi3L" TargetMode="External"/><Relationship Id="rId31" Type="http://schemas.openxmlformats.org/officeDocument/2006/relationships/hyperlink" Target="consultantplus://offline/ref=2F3AB100F2FA0C653097B5B94D1869543729DCDE0CF6D1FA66373394AA32FEA85409D94DA59AFCCFS5iBL" TargetMode="External"/><Relationship Id="rId44" Type="http://schemas.openxmlformats.org/officeDocument/2006/relationships/hyperlink" Target="consultantplus://offline/ref=2F3AB100F2FA0C653097B5B94D1869543729DDD905F0D1FA66373394AA32FEA85409D94DA599F1SCi7L" TargetMode="External"/><Relationship Id="rId52" Type="http://schemas.openxmlformats.org/officeDocument/2006/relationships/hyperlink" Target="consultantplus://offline/ref=2F3AB100F2FA0C653097B5B94D1869543729DDD808F6D1FA66373394AA32FEA85409D94FA39ASFi1L" TargetMode="External"/><Relationship Id="rId60" Type="http://schemas.openxmlformats.org/officeDocument/2006/relationships/hyperlink" Target="consultantplus://offline/ref=2F3AB100F2FA0C653097B5B94D1869543729DDD808F6D1FA66373394AA32FEA85409D94EA19ASFi3L" TargetMode="External"/><Relationship Id="rId65" Type="http://schemas.openxmlformats.org/officeDocument/2006/relationships/hyperlink" Target="consultantplus://offline/ref=2F3AB100F2FA0C653097B5B94D1869543729DDD905F0D1FA66373394AA32FEA85409D94DA599F0SCi9L" TargetMode="External"/><Relationship Id="rId73" Type="http://schemas.openxmlformats.org/officeDocument/2006/relationships/header" Target="header1.xml"/><Relationship Id="rId78" Type="http://schemas.openxmlformats.org/officeDocument/2006/relationships/hyperlink" Target="http://www.consultant.ru" TargetMode="External"/><Relationship Id="rId81" Type="http://schemas.openxmlformats.org/officeDocument/2006/relationships/hyperlink" Target="consultantplus://offline/ref=DFDF09D5CFE70E1C741C1C9167F31A8A3FB75DB027382B373471E83DB7B31F890334898B4F6151E4q3j2L" TargetMode="External"/><Relationship Id="rId86" Type="http://schemas.openxmlformats.org/officeDocument/2006/relationships/hyperlink" Target="consultantplus://offline/ref=DFDF09D5CFE70E1C741C1C9167F31A8A3FB75CB6273C2B373471E83DB7B31F890334898E4Aq6j0L" TargetMode="External"/><Relationship Id="rId94" Type="http://schemas.openxmlformats.org/officeDocument/2006/relationships/hyperlink" Target="consultantplus://offline/ref=DFDF09D5CFE70E1C741C1C9167F31A8A3FB75CB6273C2B373471E83DB7B31F890334898E49q6j1L" TargetMode="External"/><Relationship Id="rId99" Type="http://schemas.openxmlformats.org/officeDocument/2006/relationships/hyperlink" Target="consultantplus://offline/ref=DFDF09D5CFE70E1C741C1C9167F31A8A3FB75DB027382B373471E83DB7B31F890334898B4F6151E2q3j7L" TargetMode="External"/><Relationship Id="rId101" Type="http://schemas.openxmlformats.org/officeDocument/2006/relationships/hyperlink" Target="consultantplus://offline/ref=DFDF09D5CFE70E1C741C1C9167F31A8A3FB75DB52F392B373471E83DB7B31F890334898B4F6055E4q3j3L" TargetMode="External"/><Relationship Id="rId122" Type="http://schemas.openxmlformats.org/officeDocument/2006/relationships/hyperlink" Target="consultantplus://offline/ref=DFDF09D5CFE70E1C741C1C9167F31A8A3FB75DB72E3B2B373471E83DB7B31F890334898B4E6751qEj5L" TargetMode="External"/><Relationship Id="rId130" Type="http://schemas.openxmlformats.org/officeDocument/2006/relationships/hyperlink" Target="consultantplus://offline/ref=DFDF09D5CFE70E1C741C1C9167F31A8A3FB75DB52F392B373471E83DB7B31F890334898B4F6055E4q3j3L" TargetMode="External"/><Relationship Id="rId135" Type="http://schemas.openxmlformats.org/officeDocument/2006/relationships/hyperlink" Target="consultantplus://offline/ref=DFDF09D5CFE70E1C741C1C9167F31A8A3FB75DB7273E2B373471E83DB7B31F890334898B4F6153E6q3j2L" TargetMode="External"/><Relationship Id="rId143" Type="http://schemas.openxmlformats.org/officeDocument/2006/relationships/hyperlink" Target="consultantplus://offline/ref=DFDF09D5CFE70E1C741C1C9167F31A8A3FB75DB52F392B373471E83DB7B31F890334898B4F6055E2q3j2L" TargetMode="External"/><Relationship Id="rId148" Type="http://schemas.openxmlformats.org/officeDocument/2006/relationships/hyperlink" Target="consultantplus://offline/ref=DFDF09D5CFE70E1C741C1C9167F31A8A3FB75DB52F392B373471E83DB7B31F890334898B4F6157E1q3j4L" TargetMode="External"/><Relationship Id="rId151" Type="http://schemas.openxmlformats.org/officeDocument/2006/relationships/image" Target="media/image2.png"/><Relationship Id="rId156" Type="http://schemas.openxmlformats.org/officeDocument/2006/relationships/hyperlink" Target="consultantplus://offline/ref=5D457E46EB934EE11866E65FC654AA98A440F6C56ACB8E6E44C7EFB0EChDkEL" TargetMode="External"/><Relationship Id="rId164" Type="http://schemas.openxmlformats.org/officeDocument/2006/relationships/hyperlink" Target="consultantplus://offline/ref=5D457E46EB934EE11866EB4CD354AA98A147F6C168C98E6E44C7EFB0EChDkEL" TargetMode="External"/><Relationship Id="rId4" Type="http://schemas.openxmlformats.org/officeDocument/2006/relationships/settings" Target="settings.xml"/><Relationship Id="rId9" Type="http://schemas.openxmlformats.org/officeDocument/2006/relationships/hyperlink" Target="consultantplus://offline/ref=2F3AB100F2FA0C653097B5B94D186954342ED9D20FFED1FA66373394AA32FEA85409D94DA59AF4CDS5i8L" TargetMode="External"/><Relationship Id="rId13" Type="http://schemas.openxmlformats.org/officeDocument/2006/relationships/hyperlink" Target="consultantplus://offline/ref=2F3AB100F2FA0C653097B5B94D1869543729DDD905F0D1FA66373394AA32FEA85409D94DA59EF0SCiCL" TargetMode="External"/><Relationship Id="rId18" Type="http://schemas.openxmlformats.org/officeDocument/2006/relationships/hyperlink" Target="consultantplus://offline/ref=2F3AB100F2FA0C653097B5B94D1869543729DDD905F0D1FA66373394AA32FEA85409D94DA599F7SCiCL" TargetMode="External"/><Relationship Id="rId39" Type="http://schemas.openxmlformats.org/officeDocument/2006/relationships/hyperlink" Target="consultantplus://offline/ref=2F3AB100F2FA0C653097B5B94D1869543729DDD905F0D1FA66373394AA32FEA85409D94DA599F2SCiFL" TargetMode="External"/><Relationship Id="rId109" Type="http://schemas.openxmlformats.org/officeDocument/2006/relationships/hyperlink" Target="consultantplus://offline/ref=DFDF09D5CFE70E1C741C1C9167F31A8A3FB75DB52F392B373471E83DB7B31F890334898B4F615BE3q3jAL" TargetMode="External"/><Relationship Id="rId34" Type="http://schemas.openxmlformats.org/officeDocument/2006/relationships/hyperlink" Target="consultantplus://offline/ref=2F3AB100F2FA0C653097B5B94D1869543729DDD905F0D1FA66373394AA32FEA85409D94DA599F0SCi7L" TargetMode="External"/><Relationship Id="rId50" Type="http://schemas.openxmlformats.org/officeDocument/2006/relationships/hyperlink" Target="consultantplus://offline/ref=2F3AB100F2FA0C653097B5B94D1869543729DDD905F0D1FA66373394AA32FEA85409D94DA59EF4SCiCL" TargetMode="External"/><Relationship Id="rId55" Type="http://schemas.openxmlformats.org/officeDocument/2006/relationships/hyperlink" Target="consultantplus://offline/ref=2F3AB100F2FA0C653097B5B94D186954342FD4DF0EFFD1FA66373394AA32FEA85409D94DA59AF5C7S5iFL" TargetMode="External"/><Relationship Id="rId76" Type="http://schemas.openxmlformats.org/officeDocument/2006/relationships/hyperlink" Target="consultantplus://offline/ref=E54EB09247B3DC33853928278527BF366D0DD45ECE2C3FC159A9FBDE0E1FQCj5L" TargetMode="External"/><Relationship Id="rId97" Type="http://schemas.openxmlformats.org/officeDocument/2006/relationships/hyperlink" Target="consultantplus://offline/ref=DFDF09D5CFE70E1C741C1C9167F31A8A3FB75CB6273C2B373471E83DB7B31F890334898E49q6j9L" TargetMode="External"/><Relationship Id="rId104" Type="http://schemas.openxmlformats.org/officeDocument/2006/relationships/hyperlink" Target="consultantplus://offline/ref=DFDF09D5CFE70E1C741C1C9167F31A8A3FB75CB6273C2B373471E83DB7B31F890334898E48q6j0L" TargetMode="External"/><Relationship Id="rId120" Type="http://schemas.openxmlformats.org/officeDocument/2006/relationships/hyperlink" Target="consultantplus://offline/ref=DFDF09D5CFE70E1C741C1C9167F31A8A3FB75DB52F392B373471E83DB7B31F890334898B4F6055E4q3j1L" TargetMode="External"/><Relationship Id="rId125" Type="http://schemas.openxmlformats.org/officeDocument/2006/relationships/hyperlink" Target="consultantplus://offline/ref=DFDF09D5CFE70E1C741C1C9167F31A8A3FB75DB52F392B373471E83DB7B31F890334898B4F6055E5q3jAL" TargetMode="External"/><Relationship Id="rId141" Type="http://schemas.openxmlformats.org/officeDocument/2006/relationships/hyperlink" Target="consultantplus://offline/ref=DFDF09D5CFE70E1C741C1C9167F31A8A3FB75DB52F392B373471E83DB7B31F890334898B4F6057E1q3j2L" TargetMode="External"/><Relationship Id="rId146" Type="http://schemas.openxmlformats.org/officeDocument/2006/relationships/hyperlink" Target="consultantplus://offline/ref=DFDF09D5CFE70E1C741C1C9167F31A8A3FB75CB6273C2B373471E83DB7B31F890334898E47q6j2L" TargetMode="External"/><Relationship Id="rId7" Type="http://schemas.openxmlformats.org/officeDocument/2006/relationships/endnotes" Target="endnotes.xml"/><Relationship Id="rId71" Type="http://schemas.openxmlformats.org/officeDocument/2006/relationships/hyperlink" Target="consultantplus://offline/ref=2F3AB100F2FA0C653097B5B94D1869543729DDD905F0D1FA66373394AA32FEA85409D94DA599F0SCi7L" TargetMode="External"/><Relationship Id="rId92" Type="http://schemas.openxmlformats.org/officeDocument/2006/relationships/hyperlink" Target="consultantplus://offline/ref=DFDF09D5CFE70E1C741C1C9167F31A8A3CB354B424382B373471E83DB7B31F890334898B4F6152E1q3j0L" TargetMode="External"/><Relationship Id="rId162" Type="http://schemas.openxmlformats.org/officeDocument/2006/relationships/hyperlink" Target="consultantplus://offline/ref=5D457E46EB934EE11866E65FC654AA98A44DFEC26CCE8E6E44C7EFB0ECDEB47A357CB8684BB0028Fh7k1L" TargetMode="External"/><Relationship Id="rId2" Type="http://schemas.openxmlformats.org/officeDocument/2006/relationships/styles" Target="styles.xml"/><Relationship Id="rId29" Type="http://schemas.openxmlformats.org/officeDocument/2006/relationships/hyperlink" Target="consultantplus://offline/ref=2F3AB100F2FA0C653097B5B94D1869543729DED20FFED1FA66373394AA32FEA85409D94DA59AF0CES5i7L" TargetMode="External"/><Relationship Id="rId24" Type="http://schemas.openxmlformats.org/officeDocument/2006/relationships/hyperlink" Target="consultantplus://offline/ref=2F3AB100F2FA0C653097B5B94D1869543729DCD80CF7D1FA66373394AA32FEA85409D948A6S9i9L" TargetMode="External"/><Relationship Id="rId40" Type="http://schemas.openxmlformats.org/officeDocument/2006/relationships/hyperlink" Target="consultantplus://offline/ref=2F3AB100F2FA0C653097B5B94D1869543729DDD905F0D1FA66373394AA32FEA85409D94DA599F2SCi8L" TargetMode="External"/><Relationship Id="rId45" Type="http://schemas.openxmlformats.org/officeDocument/2006/relationships/hyperlink" Target="consultantplus://offline/ref=2F3AB100F2FA0C653097B5B94D1869543729DDD905F0D1FA66373394AA32FEA85409D94DA59EF6SCiCL" TargetMode="External"/><Relationship Id="rId66" Type="http://schemas.openxmlformats.org/officeDocument/2006/relationships/hyperlink" Target="consultantplus://offline/ref=2F3AB100F2FA0C653097B5B94D1869543729DDD905F0D1FA66373394AA32FEA85409D94DA59EF6SCi6L" TargetMode="External"/><Relationship Id="rId87" Type="http://schemas.openxmlformats.org/officeDocument/2006/relationships/hyperlink" Target="consultantplus://offline/ref=DFDF09D5CFE70E1C741C1C9167F31A8A3FB75CB6273C2B373471E83DB7B31F890334898E4Aq6j9L" TargetMode="External"/><Relationship Id="rId110" Type="http://schemas.openxmlformats.org/officeDocument/2006/relationships/hyperlink" Target="consultantplus://offline/ref=DFDF09D5CFE70E1C741C1C9167F31A8A3FB75DB52F392B373471E83DB7B31F890334898B4F6057E4q3j1L" TargetMode="External"/><Relationship Id="rId115" Type="http://schemas.openxmlformats.org/officeDocument/2006/relationships/hyperlink" Target="consultantplus://offline/ref=DFDF09D5CFE70E1C741C1C9167F31A8A3FB75DB52F392B373471E83DB7B31F890334898B4F6356E5q3j4L" TargetMode="External"/><Relationship Id="rId131" Type="http://schemas.openxmlformats.org/officeDocument/2006/relationships/hyperlink" Target="consultantplus://offline/ref=DFDF09D5CFE70E1C741C1C9167F31A8A3CBF5CBD2E352B373471E83DB7B31F890334898B4F6153E6q3j4L" TargetMode="External"/><Relationship Id="rId136" Type="http://schemas.openxmlformats.org/officeDocument/2006/relationships/hyperlink" Target="consultantplus://offline/ref=DFDF09D5CFE70E1C741C1C9167F31A8A3FB75DB52F392B373471E83DB7B31F890334898B4F6055E3q3j7L" TargetMode="External"/><Relationship Id="rId157" Type="http://schemas.openxmlformats.org/officeDocument/2006/relationships/hyperlink" Target="consultantplus://offline/ref=5D457E46EB934EE11866E65FC654AA98A44DFEC26CCE8E6E44C7EFB0ECDEB47A357CB8684BB0028Fh7k1L" TargetMode="External"/><Relationship Id="rId61" Type="http://schemas.openxmlformats.org/officeDocument/2006/relationships/hyperlink" Target="consultantplus://offline/ref=2F3AB100F2FA0C653097B5B94D1869543729DDD808F6D1FA66373394AA32FEA85409D949A6S9iFL" TargetMode="External"/><Relationship Id="rId82" Type="http://schemas.openxmlformats.org/officeDocument/2006/relationships/hyperlink" Target="consultantplus://offline/ref=DFDF09D5CFE70E1C741C1C9167F31A8A3CB354B424382B373471E83DB7B31F890334898B4F6153E6q3j1L" TargetMode="External"/><Relationship Id="rId152" Type="http://schemas.openxmlformats.org/officeDocument/2006/relationships/hyperlink" Target="http://www.consultant.ru" TargetMode="External"/><Relationship Id="rId19" Type="http://schemas.openxmlformats.org/officeDocument/2006/relationships/hyperlink" Target="consultantplus://offline/ref=2F3AB100F2FA0C653097B5B94D1869543729DDD808F6D1FA66373394AA32FEA85409D94EAC9ESFiCL" TargetMode="External"/><Relationship Id="rId14" Type="http://schemas.openxmlformats.org/officeDocument/2006/relationships/hyperlink" Target="consultantplus://offline/ref=2F3AB100F2FA0C653097B5B94D186954342EDFDB05F3D1FA66373394AA32FEA85409D94DA59AF4CDS5iBL" TargetMode="External"/><Relationship Id="rId30" Type="http://schemas.openxmlformats.org/officeDocument/2006/relationships/hyperlink" Target="consultantplus://offline/ref=2F3AB100F2FA0C653097B5B94D1869543728DDD304F3D1FA66373394AA32FEA85409D94DA59AF1C9S5iAL" TargetMode="External"/><Relationship Id="rId35" Type="http://schemas.openxmlformats.org/officeDocument/2006/relationships/hyperlink" Target="consultantplus://offline/ref=2F3AB100F2FA0C653097B5B94D1869543729D8D809F4D1FA66373394AA32FEA85409D94DA59AF4CFS5i6L" TargetMode="External"/><Relationship Id="rId56" Type="http://schemas.openxmlformats.org/officeDocument/2006/relationships/hyperlink" Target="consultantplus://offline/ref=2F3AB100F2FA0C653097B5B94D1869543729DDD905F0D1FA66373394AA32FEA85409D94DA59EF6SCi9L" TargetMode="External"/><Relationship Id="rId77" Type="http://schemas.openxmlformats.org/officeDocument/2006/relationships/hyperlink" Target="consultantplus://offline/ref=E54EB09247B3DC338539292A934BEA65620CD35ECF2B379C53A1A2D20C18CA45A4A85F1849ED5BQ7jBL" TargetMode="External"/><Relationship Id="rId100" Type="http://schemas.openxmlformats.org/officeDocument/2006/relationships/hyperlink" Target="consultantplus://offline/ref=DFDF09D5CFE70E1C741C1C9167F31A8A3FB75DB52F392B373471E83DB7B31F890334898B4F6055E5q3j5L" TargetMode="External"/><Relationship Id="rId105" Type="http://schemas.openxmlformats.org/officeDocument/2006/relationships/hyperlink" Target="consultantplus://offline/ref=DFDF09D5CFE70E1C741C1C9167F31A8A3CBF5CBD2E352B373471E83DB7B31F890334898B4F6153EEq3j5L" TargetMode="External"/><Relationship Id="rId126" Type="http://schemas.openxmlformats.org/officeDocument/2006/relationships/hyperlink" Target="consultantplus://offline/ref=DFDF09D5CFE70E1C741C1C9167F31A8A3CBF5CBD2E352B373471E83DB7B31F890334898B4F6153E6q3j0L" TargetMode="External"/><Relationship Id="rId147" Type="http://schemas.openxmlformats.org/officeDocument/2006/relationships/hyperlink" Target="consultantplus://offline/ref=DFDF09D5CFE70E1C741C1C9167F31A8A3FB75DB52F392B373471E83DB7B31F890334898B4F6157E4q3jBL" TargetMode="External"/><Relationship Id="rId8" Type="http://schemas.openxmlformats.org/officeDocument/2006/relationships/hyperlink" Target="consultantplus://offline/ref=2F3AB100F2FA0C653097B5B94D1869543729DDD905F0D1FA66373394AA32FEA85409D94DA599F7SCiAL" TargetMode="External"/><Relationship Id="rId51" Type="http://schemas.openxmlformats.org/officeDocument/2006/relationships/hyperlink" Target="consultantplus://offline/ref=2F3AB100F2FA0C653097B5B94D1869543729DDD905F0D1FA66373394AA32FEA85409D94DA59EF5SCiDL" TargetMode="External"/><Relationship Id="rId72" Type="http://schemas.openxmlformats.org/officeDocument/2006/relationships/hyperlink" Target="consultantplus://offline/ref=2F3AB100F2FA0C653097B5B94D1869543729DDD905F0D1FA66373394AA32FEA85409D94DA599F1SCiEL" TargetMode="External"/><Relationship Id="rId93" Type="http://schemas.openxmlformats.org/officeDocument/2006/relationships/hyperlink" Target="consultantplus://offline/ref=DFDF09D5CFE70E1C741C1C9167F31A8A3FB75CB6273C2B373471E83DB7B31F890334898E4Aq6j8L" TargetMode="External"/><Relationship Id="rId98" Type="http://schemas.openxmlformats.org/officeDocument/2006/relationships/hyperlink" Target="consultantplus://offline/ref=DFDF09D5CFE70E1C741C1C9167F31A8A3FB75CB6273C2B373471E83DB7B31F890334898C4Cq6j0L" TargetMode="External"/><Relationship Id="rId121" Type="http://schemas.openxmlformats.org/officeDocument/2006/relationships/hyperlink" Target="consultantplus://offline/ref=DFDF09D5CFE70E1C741C1C9167F31A8A3FB75DB52F392B373471E83DB7B31F890334898B4F6055E4q3j0L" TargetMode="External"/><Relationship Id="rId142" Type="http://schemas.openxmlformats.org/officeDocument/2006/relationships/hyperlink" Target="consultantplus://offline/ref=DFDF09D5CFE70E1C741C1C9167F31A8A3FB75DB52F392B373471E83DB7B31F890334898B4F6055E3q3jBL" TargetMode="External"/><Relationship Id="rId163" Type="http://schemas.openxmlformats.org/officeDocument/2006/relationships/hyperlink" Target="consultantplus://offline/ref=5D457E46EB934EE11866E65FC654AA98A44CFECC60C68E6E44C7EFB0EChDkEL" TargetMode="External"/><Relationship Id="rId3" Type="http://schemas.microsoft.com/office/2007/relationships/stylesWithEffects" Target="stylesWithEffects.xml"/><Relationship Id="rId25" Type="http://schemas.openxmlformats.org/officeDocument/2006/relationships/hyperlink" Target="consultantplus://offline/ref=2F3AB100F2FA0C653097B5B94D1869543729DDDE0CF3D1FA66373394AA32FEA85409D94DA59AF6CCS5iFL" TargetMode="External"/><Relationship Id="rId46" Type="http://schemas.openxmlformats.org/officeDocument/2006/relationships/hyperlink" Target="consultantplus://offline/ref=2F3AB100F2FA0C653097B5B94D1869543729DDD905F0D1FA66373394AA32FEA85409D94DA59EF6SCi7L" TargetMode="External"/><Relationship Id="rId67" Type="http://schemas.openxmlformats.org/officeDocument/2006/relationships/hyperlink" Target="consultantplus://offline/ref=2F3AB100F2FA0C653097B5B94D1869543729DDD905F0D1FA66373394AA32FEA85409D94DA599F0SCi9L" TargetMode="External"/><Relationship Id="rId116" Type="http://schemas.openxmlformats.org/officeDocument/2006/relationships/hyperlink" Target="consultantplus://offline/ref=DFDF09D5CFE70E1C741C1C9167F31A8A3FB75DB52F392B373471E83DB7B31F890334898B4F6157E0q3j1L" TargetMode="External"/><Relationship Id="rId137" Type="http://schemas.openxmlformats.org/officeDocument/2006/relationships/hyperlink" Target="consultantplus://offline/ref=DFDF09D5CFE70E1C741C1C9167F31A8A3FB75DB52F392B373471E83DB7B31F890334898B4F615AEFq3jBL" TargetMode="External"/><Relationship Id="rId158" Type="http://schemas.openxmlformats.org/officeDocument/2006/relationships/hyperlink" Target="consultantplus://offline/ref=5D457E46EB934EE11866E65FC654AA98A44CFCC46DCA8E6E44C7EFB0ECDEB47A357CB8684BB10584h7k1L" TargetMode="External"/><Relationship Id="rId20" Type="http://schemas.openxmlformats.org/officeDocument/2006/relationships/hyperlink" Target="consultantplus://offline/ref=2F3AB100F2FA0C653097B5B94D1869543729DDD905F0D1FA66373394AA32FEA85409D94DA599F0SCiEL" TargetMode="External"/><Relationship Id="rId41" Type="http://schemas.openxmlformats.org/officeDocument/2006/relationships/hyperlink" Target="consultantplus://offline/ref=2F3AB100F2FA0C653097B5B94D1869543729DAD20DF2D1FA66373394AA32FEA85409D94DA59AF2C7S5iCL" TargetMode="External"/><Relationship Id="rId62" Type="http://schemas.openxmlformats.org/officeDocument/2006/relationships/hyperlink" Target="consultantplus://offline/ref=2F3AB100F2FA0C653097B5B94D1869543729DDD905F0D1FA66373394AA32FEA85409D94DA59EF6SCi6L" TargetMode="External"/><Relationship Id="rId83" Type="http://schemas.openxmlformats.org/officeDocument/2006/relationships/hyperlink" Target="consultantplus://offline/ref=DFDF09D5CFE70E1C741C1C9167F31A8A3FB75CB6273C2B373471E83DB7B31F890334898E4Bq6j2L" TargetMode="External"/><Relationship Id="rId88" Type="http://schemas.openxmlformats.org/officeDocument/2006/relationships/hyperlink" Target="consultantplus://offline/ref=DFDF09D5CFE70E1C741C1C9167F31A8A3CB354B424382B373471E83DB7B31F890334898B4F6153E3q3j2L" TargetMode="External"/><Relationship Id="rId111" Type="http://schemas.openxmlformats.org/officeDocument/2006/relationships/hyperlink" Target="consultantplus://offline/ref=DFDF09D5CFE70E1C741C1C9167F31A8A3FB75DB52F392B373471E83DB7B31F890334898B4F6057E4q3j0L" TargetMode="External"/><Relationship Id="rId132" Type="http://schemas.openxmlformats.org/officeDocument/2006/relationships/hyperlink" Target="consultantplus://offline/ref=DFDF09D5CFE70E1C741C1C9167F31A8A3CBF5CBD2E352B373471E83DB7B31F890334898B4F6153E4q3j6L" TargetMode="External"/><Relationship Id="rId153" Type="http://schemas.openxmlformats.org/officeDocument/2006/relationships/hyperlink" Target="consultantplus://offline/ref=5D457E46EB934EE11866E65FC654AA98A44CFCC46DCA8E6E44C7EFB0EChDkE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4B8B36-A9E9-4FF6-9335-632BDDFC7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TotalTime>
  <Pages>27</Pages>
  <Words>10928</Words>
  <Characters>62290</Characters>
  <Application>Microsoft Office Word</Application>
  <DocSecurity>0</DocSecurity>
  <Lines>519</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73072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Work</cp:lastModifiedBy>
  <cp:revision>58</cp:revision>
  <cp:lastPrinted>2017-03-06T06:18:00Z</cp:lastPrinted>
  <dcterms:created xsi:type="dcterms:W3CDTF">2017-03-03T11:34:00Z</dcterms:created>
  <dcterms:modified xsi:type="dcterms:W3CDTF">2017-03-09T13:25:00Z</dcterms:modified>
</cp:coreProperties>
</file>