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D1" w:rsidRDefault="00D30FD1" w:rsidP="00F46F50">
      <w:pPr>
        <w:spacing w:after="200" w:line="240" w:lineRule="auto"/>
        <w:contextualSpacing/>
        <w:jc w:val="center"/>
        <w:rPr>
          <w:rFonts w:ascii="Times New Roman" w:hAnsi="Times New Roman"/>
          <w:lang w:eastAsia="ru-RU"/>
        </w:rPr>
      </w:pPr>
      <w:r w:rsidRPr="004164B1">
        <w:rPr>
          <w:rFonts w:ascii="Times New Roman" w:hAnsi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hAnsi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hAnsi="Times New Roman"/>
          <w:b/>
          <w:caps/>
          <w:sz w:val="32"/>
          <w:szCs w:val="32"/>
          <w:lang w:eastAsia="ru-RU"/>
        </w:rPr>
        <w:t>октябрьский район</w: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 «Алексеевское сельское поселение»</w: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Администрация Алексеевского сельского поселения </w: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caps/>
          <w:sz w:val="46"/>
          <w:szCs w:val="46"/>
          <w:lang w:eastAsia="ru-RU"/>
        </w:rPr>
      </w:pPr>
      <w:r>
        <w:rPr>
          <w:rFonts w:ascii="Times New Roman" w:hAnsi="Times New Roman"/>
          <w:b/>
          <w:caps/>
          <w:sz w:val="46"/>
          <w:szCs w:val="46"/>
          <w:lang w:eastAsia="ru-RU"/>
        </w:rPr>
        <w:t>постановление</w:t>
      </w:r>
    </w:p>
    <w:p w:rsidR="00D30FD1" w:rsidRDefault="00D30FD1" w:rsidP="00702E1C">
      <w:pPr>
        <w:spacing w:after="200"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tbl>
      <w:tblPr>
        <w:tblW w:w="9606" w:type="dxa"/>
        <w:tblLook w:val="00A0"/>
      </w:tblPr>
      <w:tblGrid>
        <w:gridCol w:w="3115"/>
        <w:gridCol w:w="3115"/>
        <w:gridCol w:w="3376"/>
      </w:tblGrid>
      <w:tr w:rsidR="00D30FD1" w:rsidTr="006D510D">
        <w:tc>
          <w:tcPr>
            <w:tcW w:w="3115" w:type="dxa"/>
            <w:vAlign w:val="center"/>
          </w:tcPr>
          <w:p w:rsidR="00D30FD1" w:rsidRPr="006D510D" w:rsidRDefault="00D30FD1" w:rsidP="006D510D">
            <w:pPr>
              <w:spacing w:after="200" w:line="276" w:lineRule="auto"/>
              <w:ind w:lef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10</w:t>
            </w:r>
            <w:r w:rsidRPr="006D510D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09</w:t>
            </w:r>
            <w:r w:rsidRPr="006D510D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.2018</w:t>
            </w:r>
          </w:p>
        </w:tc>
        <w:tc>
          <w:tcPr>
            <w:tcW w:w="3115" w:type="dxa"/>
            <w:vAlign w:val="center"/>
          </w:tcPr>
          <w:p w:rsidR="00D30FD1" w:rsidRPr="006D510D" w:rsidRDefault="00D30FD1" w:rsidP="006D510D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D510D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82</w:t>
            </w:r>
          </w:p>
        </w:tc>
        <w:tc>
          <w:tcPr>
            <w:tcW w:w="3376" w:type="dxa"/>
            <w:vAlign w:val="center"/>
          </w:tcPr>
          <w:p w:rsidR="00D30FD1" w:rsidRPr="006D510D" w:rsidRDefault="00D30FD1" w:rsidP="006D510D">
            <w:pPr>
              <w:spacing w:after="200" w:line="276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lang w:eastAsia="ru-RU"/>
              </w:rPr>
              <w:t>с.Алексеевка</w:t>
            </w:r>
          </w:p>
        </w:tc>
      </w:tr>
    </w:tbl>
    <w:p w:rsidR="00D30FD1" w:rsidRDefault="00D30FD1" w:rsidP="00702E1C">
      <w:pPr>
        <w:spacing w:after="20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644"/>
      </w:tblGrid>
      <w:tr w:rsidR="00D30FD1" w:rsidTr="00542F12">
        <w:trPr>
          <w:trHeight w:val="1166"/>
        </w:trPr>
        <w:tc>
          <w:tcPr>
            <w:tcW w:w="4644" w:type="dxa"/>
          </w:tcPr>
          <w:p w:rsidR="00D30FD1" w:rsidRPr="002C3FF6" w:rsidRDefault="00D30FD1" w:rsidP="002C3F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C3FF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Об утверждении Порядка разработки, реализации и оценки эффективности муниципальных программ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Алексеевск</w:t>
            </w:r>
            <w:r w:rsidRPr="002C3FF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ого сельского поселения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Октябрьского района</w:t>
            </w:r>
          </w:p>
          <w:p w:rsidR="00D30FD1" w:rsidRPr="005A6B65" w:rsidRDefault="00D30FD1" w:rsidP="00F66130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D30FD1" w:rsidRDefault="00D30FD1" w:rsidP="00702E1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A533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66130">
        <w:rPr>
          <w:rFonts w:ascii="Times New Roman" w:hAnsi="Times New Roman"/>
          <w:sz w:val="28"/>
          <w:szCs w:val="28"/>
          <w:lang w:eastAsia="ru-RU"/>
        </w:rPr>
        <w:t xml:space="preserve">В целях приведения нормативно правовых актов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F66130">
        <w:rPr>
          <w:rFonts w:ascii="Times New Roman" w:hAnsi="Times New Roman"/>
          <w:sz w:val="28"/>
          <w:szCs w:val="28"/>
          <w:lang w:eastAsia="ru-RU"/>
        </w:rPr>
        <w:t xml:space="preserve">поселения в соответствие с действующим законодательством, </w:t>
      </w:r>
      <w:r w:rsidRPr="00A3277A">
        <w:rPr>
          <w:rFonts w:ascii="Times New Roman" w:hAnsi="Times New Roman"/>
          <w:sz w:val="28"/>
          <w:szCs w:val="28"/>
          <w:lang w:eastAsia="ru-RU"/>
        </w:rPr>
        <w:t xml:space="preserve"> руководствуясь ч. 9 ст. 46 Устава муниципального образования «</w:t>
      </w:r>
      <w:r>
        <w:rPr>
          <w:rFonts w:ascii="Times New Roman" w:hAnsi="Times New Roman"/>
          <w:sz w:val="28"/>
          <w:szCs w:val="28"/>
          <w:lang w:eastAsia="ru-RU"/>
        </w:rPr>
        <w:t>Алексеевское сельское</w:t>
      </w:r>
      <w:r w:rsidRPr="00A3277A">
        <w:rPr>
          <w:rFonts w:ascii="Times New Roman" w:hAnsi="Times New Roman"/>
          <w:sz w:val="28"/>
          <w:szCs w:val="28"/>
          <w:lang w:eastAsia="ru-RU"/>
        </w:rPr>
        <w:t xml:space="preserve"> поселение»,</w:t>
      </w:r>
    </w:p>
    <w:p w:rsidR="00D30FD1" w:rsidRDefault="00D30FD1" w:rsidP="00702E1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702E1C">
      <w:pPr>
        <w:spacing w:before="240" w:after="20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ПОСТАНОВЛЯЮ:</w:t>
      </w:r>
    </w:p>
    <w:p w:rsidR="00D30FD1" w:rsidRDefault="00D30FD1" w:rsidP="00702E1C">
      <w:pPr>
        <w:spacing w:before="240" w:after="20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2C3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66130">
        <w:rPr>
          <w:rFonts w:ascii="Times New Roman" w:hAnsi="Times New Roman"/>
          <w:bCs/>
          <w:sz w:val="28"/>
          <w:szCs w:val="28"/>
        </w:rPr>
        <w:t xml:space="preserve">1. </w:t>
      </w:r>
      <w:r w:rsidRPr="002C3FF6">
        <w:rPr>
          <w:rFonts w:ascii="Times New Roman" w:hAnsi="Times New Roman"/>
          <w:sz w:val="28"/>
          <w:szCs w:val="28"/>
          <w:lang w:eastAsia="ru-RU"/>
        </w:rPr>
        <w:t xml:space="preserve">Утвердить Порядок разработки, реализации и оценки эффективности </w:t>
      </w:r>
      <w:r>
        <w:rPr>
          <w:rFonts w:ascii="Times New Roman" w:hAnsi="Times New Roman"/>
          <w:sz w:val="28"/>
          <w:szCs w:val="28"/>
          <w:lang w:eastAsia="ru-RU"/>
        </w:rPr>
        <w:t>муниципальных</w:t>
      </w:r>
      <w:r w:rsidRPr="002C3FF6">
        <w:rPr>
          <w:rFonts w:ascii="Times New Roman" w:hAnsi="Times New Roman"/>
          <w:sz w:val="28"/>
          <w:szCs w:val="28"/>
          <w:lang w:eastAsia="ru-RU"/>
        </w:rPr>
        <w:t xml:space="preserve"> программ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поселения </w:t>
      </w:r>
      <w:r w:rsidRPr="002C3FF6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 № 1.</w:t>
      </w:r>
    </w:p>
    <w:p w:rsidR="00D30FD1" w:rsidRPr="00F66130" w:rsidRDefault="00D30FD1" w:rsidP="002C3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3093">
        <w:rPr>
          <w:rFonts w:ascii="Times New Roman" w:hAnsi="Times New Roman"/>
          <w:bCs/>
          <w:sz w:val="28"/>
          <w:szCs w:val="28"/>
        </w:rPr>
        <w:t xml:space="preserve">2. </w:t>
      </w:r>
      <w:r w:rsidRPr="002C3FF6">
        <w:rPr>
          <w:rFonts w:ascii="Times New Roman" w:hAnsi="Times New Roman"/>
          <w:sz w:val="28"/>
          <w:szCs w:val="28"/>
          <w:lang w:eastAsia="ru-RU"/>
        </w:rPr>
        <w:t xml:space="preserve">Признать утратившими силу постановления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поселения </w:t>
      </w:r>
      <w:r w:rsidRPr="002C3FF6">
        <w:rPr>
          <w:rFonts w:ascii="Times New Roman" w:hAnsi="Times New Roman"/>
          <w:sz w:val="28"/>
          <w:szCs w:val="28"/>
          <w:lang w:eastAsia="ru-RU"/>
        </w:rPr>
        <w:t xml:space="preserve"> по Перечню согласно приложению № 2.</w:t>
      </w:r>
    </w:p>
    <w:p w:rsidR="00D30FD1" w:rsidRPr="00F66130" w:rsidRDefault="00D30FD1" w:rsidP="00F661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66130">
        <w:rPr>
          <w:rFonts w:ascii="Times New Roman" w:hAnsi="Times New Roman"/>
          <w:bCs/>
          <w:sz w:val="28"/>
          <w:szCs w:val="28"/>
        </w:rPr>
        <w:t xml:space="preserve">3. </w:t>
      </w:r>
      <w:r w:rsidRPr="00C17149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</w:t>
      </w:r>
      <w:r>
        <w:rPr>
          <w:rFonts w:ascii="Times New Roman" w:hAnsi="Times New Roman"/>
          <w:sz w:val="28"/>
          <w:szCs w:val="28"/>
          <w:lang w:eastAsia="ru-RU"/>
        </w:rPr>
        <w:t>обнародования</w:t>
      </w:r>
      <w:r w:rsidRPr="00C17149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D30FD1" w:rsidRPr="00F66130" w:rsidRDefault="00D30FD1" w:rsidP="00F661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66130">
        <w:rPr>
          <w:rFonts w:ascii="Times New Roman" w:hAnsi="Times New Roman"/>
          <w:bCs/>
          <w:sz w:val="28"/>
          <w:szCs w:val="28"/>
        </w:rPr>
        <w:t xml:space="preserve">4. Контроль за выполнением постановления возложить на начальника </w:t>
      </w:r>
      <w:r>
        <w:rPr>
          <w:rFonts w:ascii="Times New Roman" w:hAnsi="Times New Roman"/>
          <w:bCs/>
          <w:sz w:val="28"/>
          <w:szCs w:val="28"/>
        </w:rPr>
        <w:t xml:space="preserve">службы экономики и финансов Администрации Алексеевского сельского </w:t>
      </w:r>
      <w:r w:rsidRPr="00F66130">
        <w:rPr>
          <w:rFonts w:ascii="Times New Roman" w:hAnsi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/>
          <w:bCs/>
          <w:sz w:val="28"/>
          <w:szCs w:val="28"/>
        </w:rPr>
        <w:t>М.Д. Литвинову</w:t>
      </w:r>
      <w:r w:rsidRPr="00F66130">
        <w:rPr>
          <w:rFonts w:ascii="Times New Roman" w:hAnsi="Times New Roman"/>
          <w:bCs/>
          <w:sz w:val="28"/>
          <w:szCs w:val="28"/>
        </w:rPr>
        <w:t>.</w:t>
      </w:r>
    </w:p>
    <w:p w:rsidR="00D30FD1" w:rsidRDefault="00D30FD1" w:rsidP="00D55F7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702E1C">
      <w:pPr>
        <w:spacing w:after="20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702E1C">
      <w:pPr>
        <w:spacing w:after="20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2C3FF6">
      <w:pPr>
        <w:spacing w:after="20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</w:p>
    <w:p w:rsidR="00D30FD1" w:rsidRDefault="00D30FD1" w:rsidP="002C3FF6">
      <w:pPr>
        <w:spacing w:after="20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Алексеевского сельского поселения                                        Н.И. Лофиченко</w:t>
      </w:r>
    </w:p>
    <w:p w:rsidR="00D30FD1" w:rsidRDefault="00D30FD1" w:rsidP="00702E1C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pageBreakBefore/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к постановлению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Администрации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10.09.2018 № 82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1F2252">
        <w:rPr>
          <w:rFonts w:ascii="Times New Roman" w:hAnsi="Times New Roman"/>
          <w:bCs/>
          <w:sz w:val="28"/>
          <w:szCs w:val="28"/>
          <w:lang w:eastAsia="ru-RU"/>
        </w:rPr>
        <w:t>ПОРЯДОК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разработки, реализации и оценки эффективности 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муниципальных программ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Октябрьского района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0" w:name="sub_1100"/>
      <w:r w:rsidRPr="001F2252">
        <w:rPr>
          <w:rFonts w:ascii="Times New Roman" w:hAnsi="Times New Roman"/>
          <w:sz w:val="28"/>
          <w:szCs w:val="28"/>
          <w:lang w:eastAsia="ru-RU"/>
        </w:rPr>
        <w:t>1. Общие положения</w:t>
      </w:r>
    </w:p>
    <w:bookmarkEnd w:id="0"/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sub_1001"/>
      <w:r w:rsidRPr="001F2252">
        <w:rPr>
          <w:rFonts w:ascii="Times New Roman" w:hAnsi="Times New Roman"/>
          <w:sz w:val="28"/>
          <w:szCs w:val="28"/>
          <w:lang w:eastAsia="ru-RU"/>
        </w:rPr>
        <w:t xml:space="preserve">1.1. Настоящий Порядок определяет правила разработки, реализации и оценки эффективности муниципальных программ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поселения, а также контроля за ходом их реализации.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sub_1002"/>
      <w:bookmarkEnd w:id="1"/>
      <w:r w:rsidRPr="001F2252">
        <w:rPr>
          <w:rFonts w:ascii="Times New Roman" w:hAnsi="Times New Roman"/>
          <w:sz w:val="28"/>
          <w:szCs w:val="28"/>
          <w:lang w:eastAsia="ru-RU"/>
        </w:rPr>
        <w:t>1.2. Основные понятия, используемые в настоящем Порядке: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(далее – муниципальная программа) –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поселения;</w:t>
      </w:r>
    </w:p>
    <w:p w:rsidR="00D30FD1" w:rsidRPr="001F2252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подпрограмма муниципальной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hAnsi="Times New Roman"/>
          <w:sz w:val="28"/>
          <w:szCs w:val="28"/>
          <w:lang w:eastAsia="ru-RU"/>
        </w:rPr>
        <w:t>(далее - подпрограмма) – 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ведомственные целевые программы и основные мероприятия;</w:t>
      </w:r>
    </w:p>
    <w:p w:rsidR="00D30FD1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ведомственная целевая программа – увязанные по ресурсам и срокам осуществления комплексы мероприятий, направленных на решение отдельных задач в рамках полномочий одного органа исполнительной власти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поселения;</w:t>
      </w:r>
    </w:p>
    <w:p w:rsidR="00D30FD1" w:rsidRPr="00EF3A9F" w:rsidRDefault="00D30FD1" w:rsidP="00F52CE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3A9F">
        <w:rPr>
          <w:rFonts w:ascii="Times New Roman" w:hAnsi="Times New Roman"/>
          <w:sz w:val="28"/>
          <w:szCs w:val="28"/>
          <w:lang w:eastAsia="ru-RU"/>
        </w:rPr>
        <w:t xml:space="preserve">основное мероприятие – комплекс мероприятий, объединенных исходя </w:t>
      </w:r>
      <w:r w:rsidRPr="00EF3A9F">
        <w:rPr>
          <w:rFonts w:ascii="Times New Roman" w:hAnsi="Times New Roman"/>
          <w:spacing w:val="-4"/>
          <w:sz w:val="28"/>
          <w:szCs w:val="28"/>
          <w:lang w:eastAsia="ru-RU"/>
        </w:rPr>
        <w:t>из необходимости решения задачи подпрограммы, в том числе при необходимости</w:t>
      </w:r>
      <w:r w:rsidRPr="00EF3A9F">
        <w:rPr>
          <w:rFonts w:ascii="Times New Roman" w:hAnsi="Times New Roman"/>
          <w:sz w:val="28"/>
          <w:szCs w:val="28"/>
          <w:lang w:eastAsia="ru-RU"/>
        </w:rPr>
        <w:t xml:space="preserve"> включающий приоритетные мероприятия;</w:t>
      </w:r>
    </w:p>
    <w:p w:rsidR="00D30FD1" w:rsidRPr="00666DB4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ответственный исполнитель муниципальной программы – 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ответственные специалисты, курирующие соответствующие направления, назначенные главой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 ответственными за разработку, реализацию и оценку эффективности муниципальной программы;</w:t>
      </w:r>
    </w:p>
    <w:p w:rsidR="00D30FD1" w:rsidRPr="00666DB4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pacing w:val="-4"/>
          <w:sz w:val="28"/>
          <w:szCs w:val="28"/>
          <w:lang w:eastAsia="ru-RU"/>
        </w:rPr>
        <w:t>соисполнитель муниципальной программы – специалисты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поселения, являющи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66DB4">
        <w:rPr>
          <w:rFonts w:ascii="Times New Roman" w:hAnsi="Times New Roman"/>
          <w:sz w:val="28"/>
          <w:szCs w:val="28"/>
          <w:lang w:eastAsia="ru-RU"/>
        </w:rPr>
        <w:t>ся ответственным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 за разработку, реализацию и оценку эффективности подпрограмм, входящих в состав муниципальной программы;</w:t>
      </w:r>
    </w:p>
    <w:p w:rsidR="00D30FD1" w:rsidRPr="00666DB4" w:rsidRDefault="00D30FD1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участник муниципальной программы – Администрация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поселения или муниципальное учреждение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поселения, участвующие в реализации одного или нескольких основных мероприятий подпрограммы, мероприятий ведомственной целевой программы, входящих в состав муниципальных программ, а также иное юридическое лицо, осуществляющие финансирование основных мероприятий подпрограммы, мероприятий ведомственной целевой программы, входящих в состав муниципальных программ, не являющиеся соисполнителями.</w:t>
      </w:r>
    </w:p>
    <w:p w:rsidR="00D30FD1" w:rsidRPr="00666DB4" w:rsidRDefault="00D30FD1" w:rsidP="001F2252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1.3. Муниципальная программа включает в себя не менее </w:t>
      </w:r>
      <w:r>
        <w:rPr>
          <w:rFonts w:ascii="Times New Roman" w:hAnsi="Times New Roman"/>
          <w:sz w:val="28"/>
          <w:szCs w:val="28"/>
          <w:lang w:eastAsia="ru-RU"/>
        </w:rPr>
        <w:t xml:space="preserve">одной </w:t>
      </w:r>
      <w:r w:rsidRPr="00666DB4">
        <w:rPr>
          <w:rFonts w:ascii="Times New Roman" w:hAnsi="Times New Roman"/>
          <w:sz w:val="28"/>
          <w:szCs w:val="28"/>
          <w:lang w:eastAsia="ru-RU"/>
        </w:rPr>
        <w:t>подпрограмм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666DB4">
        <w:rPr>
          <w:rFonts w:ascii="Times New Roman" w:hAnsi="Times New Roman"/>
          <w:sz w:val="28"/>
          <w:szCs w:val="28"/>
          <w:lang w:eastAsia="ru-RU"/>
        </w:rPr>
        <w:t>, содержащ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, в том числе, основные мероприятия и мероприятия ведомственных целевых программ, проводимые ответственным исполнителем, соисполнителями и участниками муниципальной программы, и утверждается постановлением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поселения.</w:t>
      </w:r>
    </w:p>
    <w:bookmarkEnd w:id="2"/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1.4. Разработка, формирование и реализация ведомственной целевой программы осуществляется в рамках муниципальной программы на основании положений настоящего Порядка. </w:t>
      </w:r>
    </w:p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>1.5. Не допускается внесение в муниципальную программу мероприятий, аналогичных предусмотренным в других муниципальных программах.</w:t>
      </w:r>
    </w:p>
    <w:p w:rsidR="00D30FD1" w:rsidRPr="00666DB4" w:rsidRDefault="00D30FD1" w:rsidP="001F2252">
      <w:pPr>
        <w:widowControl w:val="0"/>
        <w:spacing w:after="0" w:line="235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666DB4" w:rsidRDefault="00D30FD1" w:rsidP="001F2252">
      <w:pPr>
        <w:widowControl w:val="0"/>
        <w:spacing w:after="0" w:line="235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3" w:name="sub_1200"/>
      <w:r w:rsidRPr="00666DB4">
        <w:rPr>
          <w:rFonts w:ascii="Times New Roman" w:hAnsi="Times New Roman"/>
          <w:sz w:val="28"/>
          <w:szCs w:val="28"/>
          <w:lang w:eastAsia="ru-RU"/>
        </w:rPr>
        <w:t>2. Требования к содержанию муниципальной программы</w:t>
      </w:r>
    </w:p>
    <w:p w:rsidR="00D30FD1" w:rsidRPr="00666DB4" w:rsidRDefault="00D30FD1" w:rsidP="001F2252">
      <w:pPr>
        <w:spacing w:after="0" w:line="235" w:lineRule="auto"/>
        <w:rPr>
          <w:rFonts w:ascii="Times New Roman" w:hAnsi="Times New Roman"/>
          <w:sz w:val="28"/>
          <w:szCs w:val="28"/>
          <w:lang w:eastAsia="ru-RU"/>
        </w:rPr>
      </w:pPr>
    </w:p>
    <w:p w:rsidR="00D30FD1" w:rsidRPr="00666DB4" w:rsidRDefault="00D30FD1" w:rsidP="00F53774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sub_1007"/>
      <w:bookmarkEnd w:id="3"/>
      <w:r w:rsidRPr="00666DB4">
        <w:rPr>
          <w:rFonts w:ascii="Times New Roman" w:hAnsi="Times New Roman"/>
          <w:sz w:val="28"/>
          <w:szCs w:val="28"/>
          <w:lang w:eastAsia="ru-RU"/>
        </w:rPr>
        <w:t xml:space="preserve">2.1. Формирование муниципальных программ осуществляется исходя из целей и задач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поселения, отраженных в документах стратегического планирования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666DB4" w:rsidRDefault="00D30FD1" w:rsidP="00F53774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При формировании муниципальных программ также учитываются цели, задачи и мероприятия федеральных и областных </w:t>
      </w: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государственных </w:t>
      </w:r>
      <w:r w:rsidRPr="00666DB4">
        <w:rPr>
          <w:rFonts w:ascii="Times New Roman" w:hAnsi="Times New Roman"/>
          <w:sz w:val="28"/>
          <w:szCs w:val="28"/>
          <w:lang w:eastAsia="ru-RU"/>
        </w:rPr>
        <w:t>программ,</w:t>
      </w:r>
      <w:r>
        <w:rPr>
          <w:rFonts w:ascii="Times New Roman" w:hAnsi="Times New Roman"/>
          <w:sz w:val="28"/>
          <w:szCs w:val="28"/>
          <w:lang w:eastAsia="ru-RU"/>
        </w:rPr>
        <w:t xml:space="preserve"> а также муниципальных программ Октябрьского района,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 реализуемых в соответствующих сферах.</w:t>
      </w:r>
    </w:p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муниципальной политики, влияющие на достижение результатов муниципальной программы.</w:t>
      </w:r>
    </w:p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Значения целевых показателей (индикаторов) муниципальных программ должны формироваться с учетом параметров прогноза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поселения. </w:t>
      </w:r>
    </w:p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2.2. Срок реализации муниципальной программы определяется периодом действия стратегии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" w:name="sub_1008"/>
      <w:bookmarkEnd w:id="4"/>
      <w:r w:rsidRPr="00666DB4">
        <w:rPr>
          <w:rFonts w:ascii="Times New Roman" w:hAnsi="Times New Roman"/>
          <w:sz w:val="28"/>
          <w:szCs w:val="28"/>
          <w:lang w:eastAsia="ru-RU"/>
        </w:rPr>
        <w:t>2.3. Муниципальная программа содержит:</w:t>
      </w:r>
    </w:p>
    <w:p w:rsidR="00D30FD1" w:rsidRPr="00666DB4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6" w:name="sub_1081"/>
      <w:bookmarkEnd w:id="5"/>
      <w:r w:rsidRPr="00666DB4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паспорт муниципальной программы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pacing w:val="-4"/>
          <w:sz w:val="28"/>
          <w:szCs w:val="28"/>
          <w:lang w:eastAsia="ru-RU"/>
        </w:rPr>
        <w:t>поселения по форме согласно</w:t>
      </w:r>
      <w:r w:rsidRPr="00666DB4">
        <w:rPr>
          <w:rFonts w:ascii="Times New Roman" w:hAnsi="Times New Roman"/>
          <w:sz w:val="28"/>
          <w:szCs w:val="28"/>
          <w:lang w:eastAsia="ru-RU"/>
        </w:rPr>
        <w:t xml:space="preserve"> приложению №1 к настоящему Порядку;</w:t>
      </w:r>
    </w:p>
    <w:p w:rsidR="00D30FD1" w:rsidRPr="00666DB4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sub_1082"/>
      <w:bookmarkEnd w:id="6"/>
      <w:r w:rsidRPr="00666DB4">
        <w:rPr>
          <w:rFonts w:ascii="Times New Roman" w:hAnsi="Times New Roman"/>
          <w:sz w:val="28"/>
          <w:szCs w:val="28"/>
          <w:lang w:eastAsia="ru-RU"/>
        </w:rPr>
        <w:t>паспорта подпрограмм по форме аналогично паспорту муниципальной программы, за исключением подразделов "соисполнитель" и "подпрограммы", которые в паспортах подпрограмм отсутствуют;</w:t>
      </w:r>
    </w:p>
    <w:p w:rsidR="00D30FD1" w:rsidRPr="00666DB4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>текстовую часть муниципальной программы, содержащую описание приоритетов и целей муниципальной политики в соответствующей сфере;</w:t>
      </w:r>
    </w:p>
    <w:p w:rsidR="00D30FD1" w:rsidRPr="00666DB4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>перечень основных мероприятий подпрограмм, мероприятий ведомственных целевых программ с указанием сроков их реализации и ожидаемых результатов;</w:t>
      </w:r>
    </w:p>
    <w:p w:rsidR="00D30FD1" w:rsidRPr="00666DB4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 xml:space="preserve">перечни инвестиционных проектов (объекты строительства, реконструкции, капитального ремонта, находящиеся в муниципальной собственности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666DB4">
        <w:rPr>
          <w:rFonts w:ascii="Times New Roman" w:hAnsi="Times New Roman"/>
          <w:sz w:val="28"/>
          <w:szCs w:val="28"/>
          <w:lang w:eastAsia="ru-RU"/>
        </w:rPr>
        <w:t>поселения);</w:t>
      </w:r>
    </w:p>
    <w:p w:rsidR="00D30FD1" w:rsidRPr="00BA33A3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DB4">
        <w:rPr>
          <w:rFonts w:ascii="Times New Roman" w:hAnsi="Times New Roman"/>
          <w:sz w:val="28"/>
          <w:szCs w:val="28"/>
          <w:lang w:eastAsia="ru-RU"/>
        </w:rPr>
        <w:t>перечень целевых индикаторов и показателей муниципальной программы с расшифровкой плановых значений</w:t>
      </w:r>
      <w:r w:rsidRPr="00BA33A3">
        <w:rPr>
          <w:rFonts w:ascii="Times New Roman" w:hAnsi="Times New Roman"/>
          <w:sz w:val="28"/>
          <w:szCs w:val="28"/>
          <w:lang w:eastAsia="ru-RU"/>
        </w:rPr>
        <w:t xml:space="preserve"> по годам ее реализации, а также сведения о взаимосвязи основных мероприятий подпрограмм, мероприятий ведомственных целевых программ и результатов их выполнения с обобщенными целевыми индикаторами муниципальной программы;</w:t>
      </w:r>
    </w:p>
    <w:p w:rsidR="00D30FD1" w:rsidRPr="00BA33A3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33A3">
        <w:rPr>
          <w:rFonts w:ascii="Times New Roman" w:hAnsi="Times New Roman"/>
          <w:sz w:val="28"/>
          <w:szCs w:val="28"/>
          <w:lang w:eastAsia="ru-RU"/>
        </w:rPr>
        <w:t xml:space="preserve">информацию по ресурсному обеспечению муниципальной программы за счет средств </w:t>
      </w:r>
      <w:r>
        <w:rPr>
          <w:rFonts w:ascii="Times New Roman" w:hAnsi="Times New Roman"/>
          <w:sz w:val="28"/>
          <w:szCs w:val="28"/>
          <w:lang w:eastAsia="ru-RU"/>
        </w:rPr>
        <w:t xml:space="preserve">бюджета поселения, </w:t>
      </w:r>
      <w:r w:rsidRPr="00BA33A3">
        <w:rPr>
          <w:rFonts w:ascii="Times New Roman" w:hAnsi="Times New Roman"/>
          <w:sz w:val="28"/>
          <w:szCs w:val="28"/>
          <w:lang w:eastAsia="ru-RU"/>
        </w:rPr>
        <w:t>безвозмездных поступлений в бюджет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6A4D">
        <w:rPr>
          <w:rFonts w:ascii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3A3">
        <w:rPr>
          <w:rFonts w:ascii="Times New Roman" w:hAnsi="Times New Roman"/>
          <w:sz w:val="28"/>
          <w:szCs w:val="28"/>
          <w:lang w:eastAsia="ru-RU"/>
        </w:rPr>
        <w:t>и внебюджетных источников (с расшифровкой по подпрограммам, основным мероприятиям подпрограмм, мероприятиям ведомственных целевых программ, главным распорядителям средств бюджета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поселения</w:t>
      </w:r>
      <w:r w:rsidRPr="00BA33A3">
        <w:rPr>
          <w:rFonts w:ascii="Times New Roman" w:hAnsi="Times New Roman"/>
          <w:sz w:val="28"/>
          <w:szCs w:val="28"/>
          <w:lang w:eastAsia="ru-RU"/>
        </w:rPr>
        <w:t xml:space="preserve">, а также по годам реализации </w:t>
      </w:r>
      <w:r w:rsidRPr="001A6A4D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BA33A3">
        <w:rPr>
          <w:rFonts w:ascii="Times New Roman" w:hAnsi="Times New Roman"/>
          <w:sz w:val="28"/>
          <w:szCs w:val="28"/>
          <w:lang w:eastAsia="ru-RU"/>
        </w:rPr>
        <w:t xml:space="preserve"> программы);</w:t>
      </w:r>
    </w:p>
    <w:p w:rsidR="00D30FD1" w:rsidRDefault="00D30FD1" w:rsidP="00BA33A3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33A3">
        <w:rPr>
          <w:rFonts w:ascii="Times New Roman" w:hAnsi="Times New Roman"/>
          <w:sz w:val="28"/>
          <w:szCs w:val="28"/>
          <w:lang w:eastAsia="ru-RU"/>
        </w:rPr>
        <w:t xml:space="preserve">объем ассигнований, имеющий документальное подтверждение участников </w:t>
      </w:r>
      <w:r w:rsidRPr="001A6A4D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BA33A3">
        <w:rPr>
          <w:rFonts w:ascii="Times New Roman" w:hAnsi="Times New Roman"/>
          <w:sz w:val="28"/>
          <w:szCs w:val="28"/>
          <w:lang w:eastAsia="ru-RU"/>
        </w:rPr>
        <w:t xml:space="preserve"> программы, обеспечивающих дополнительные источники финансирования (в случае реализации отдельных мероприятий </w:t>
      </w:r>
      <w:r w:rsidRPr="001A6A4D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BA33A3">
        <w:rPr>
          <w:rFonts w:ascii="Times New Roman" w:hAnsi="Times New Roman"/>
          <w:sz w:val="28"/>
          <w:szCs w:val="28"/>
          <w:lang w:eastAsia="ru-RU"/>
        </w:rPr>
        <w:t xml:space="preserve"> программы за счет внебюджетных источников финансирования).</w:t>
      </w:r>
    </w:p>
    <w:p w:rsidR="00D30FD1" w:rsidRPr="00A6504E" w:rsidRDefault="00D30FD1" w:rsidP="00A650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8" w:name="sub_1011"/>
      <w:bookmarkEnd w:id="7"/>
      <w:r w:rsidRPr="001F2252">
        <w:rPr>
          <w:rFonts w:ascii="Times New Roman" w:hAnsi="Times New Roman"/>
          <w:sz w:val="28"/>
          <w:szCs w:val="28"/>
          <w:lang w:eastAsia="ru-RU"/>
        </w:rPr>
        <w:t>2.4. </w:t>
      </w:r>
      <w:r w:rsidRPr="00A6504E">
        <w:rPr>
          <w:rFonts w:ascii="Times New Roman" w:hAnsi="Times New Roman"/>
          <w:sz w:val="28"/>
          <w:szCs w:val="28"/>
          <w:lang w:eastAsia="ru-RU"/>
        </w:rPr>
        <w:t>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D30FD1" w:rsidRPr="00A6504E" w:rsidRDefault="00D30FD1" w:rsidP="00A650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04E">
        <w:rPr>
          <w:rFonts w:ascii="Times New Roman" w:hAnsi="Times New Roman"/>
          <w:sz w:val="28"/>
          <w:szCs w:val="28"/>
          <w:lang w:eastAsia="ru-RU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программы;</w:t>
      </w:r>
    </w:p>
    <w:p w:rsidR="00D30FD1" w:rsidRPr="00A6504E" w:rsidRDefault="00D30FD1" w:rsidP="00A650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04E">
        <w:rPr>
          <w:rFonts w:ascii="Times New Roman" w:hAnsi="Times New Roman"/>
          <w:sz w:val="28"/>
          <w:szCs w:val="28"/>
          <w:lang w:eastAsia="ru-RU"/>
        </w:rPr>
        <w:t>иметь количественное значение;</w:t>
      </w:r>
    </w:p>
    <w:p w:rsidR="00D30FD1" w:rsidRPr="00A6504E" w:rsidRDefault="00D30FD1" w:rsidP="00A650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04E">
        <w:rPr>
          <w:rFonts w:ascii="Times New Roman" w:hAnsi="Times New Roman"/>
          <w:sz w:val="28"/>
          <w:szCs w:val="28"/>
          <w:lang w:eastAsia="ru-RU"/>
        </w:rPr>
        <w:t>непосредственно зависеть от решения основных задач и реализации муниципальной программы;</w:t>
      </w:r>
    </w:p>
    <w:p w:rsidR="00D30FD1" w:rsidRDefault="00D30FD1" w:rsidP="00A650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04E">
        <w:rPr>
          <w:rFonts w:ascii="Times New Roman" w:hAnsi="Times New Roman"/>
          <w:sz w:val="28"/>
          <w:szCs w:val="28"/>
          <w:lang w:eastAsia="ru-RU"/>
        </w:rPr>
        <w:t xml:space="preserve">отвечать иным требованиям, определяемым в соответствии с методическими рекомендациями по разработке и реализации </w:t>
      </w:r>
      <w:r>
        <w:rPr>
          <w:rFonts w:ascii="Times New Roman" w:hAnsi="Times New Roman"/>
          <w:sz w:val="28"/>
          <w:szCs w:val="28"/>
          <w:lang w:eastAsia="ru-RU"/>
        </w:rPr>
        <w:t>муниципальных</w:t>
      </w:r>
      <w:r w:rsidRPr="00A6504E">
        <w:rPr>
          <w:rFonts w:ascii="Times New Roman" w:hAnsi="Times New Roman"/>
          <w:sz w:val="28"/>
          <w:szCs w:val="28"/>
          <w:lang w:eastAsia="ru-RU"/>
        </w:rPr>
        <w:t xml:space="preserve"> программ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A6504E">
        <w:rPr>
          <w:rFonts w:ascii="Times New Roman" w:hAnsi="Times New Roman"/>
          <w:sz w:val="28"/>
          <w:szCs w:val="28"/>
          <w:lang w:eastAsia="ru-RU"/>
        </w:rPr>
        <w:t xml:space="preserve">поселения, которые утверждаются </w:t>
      </w:r>
      <w:r>
        <w:rPr>
          <w:rFonts w:ascii="Times New Roman" w:hAnsi="Times New Roman"/>
          <w:sz w:val="28"/>
          <w:szCs w:val="28"/>
          <w:lang w:eastAsia="ru-RU"/>
        </w:rPr>
        <w:t>главой Администрации Алексеевского сельского поселения</w:t>
      </w:r>
      <w:r w:rsidRPr="00A6504E">
        <w:rPr>
          <w:rFonts w:ascii="Times New Roman" w:hAnsi="Times New Roman"/>
          <w:sz w:val="28"/>
          <w:szCs w:val="28"/>
          <w:lang w:eastAsia="ru-RU"/>
        </w:rPr>
        <w:t xml:space="preserve"> по с</w:t>
      </w:r>
      <w:r>
        <w:rPr>
          <w:rFonts w:ascii="Times New Roman" w:hAnsi="Times New Roman"/>
          <w:sz w:val="28"/>
          <w:szCs w:val="28"/>
          <w:lang w:eastAsia="ru-RU"/>
        </w:rPr>
        <w:t xml:space="preserve">огласованию со службой экономики и финансов Администрации Алексеевского сельского поселения </w:t>
      </w:r>
      <w:r w:rsidRPr="00A6504E">
        <w:rPr>
          <w:rFonts w:ascii="Times New Roman" w:hAnsi="Times New Roman"/>
          <w:sz w:val="28"/>
          <w:szCs w:val="28"/>
          <w:lang w:eastAsia="ru-RU"/>
        </w:rPr>
        <w:t>(далее - методические рекомендации).</w:t>
      </w:r>
    </w:p>
    <w:bookmarkEnd w:id="8"/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2.5. 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9" w:name="sub_11102"/>
      <w:r w:rsidRPr="001F2252">
        <w:rPr>
          <w:rFonts w:ascii="Times New Roman" w:hAnsi="Times New Roman"/>
          <w:sz w:val="28"/>
          <w:szCs w:val="28"/>
          <w:lang w:eastAsia="ru-RU"/>
        </w:rPr>
        <w:t>определяются на основе данных муниципального статистического наблюдения;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0" w:name="sub_11104"/>
      <w:bookmarkEnd w:id="9"/>
      <w:r w:rsidRPr="001F2252">
        <w:rPr>
          <w:rFonts w:ascii="Times New Roman" w:hAnsi="Times New Roman"/>
          <w:sz w:val="28"/>
          <w:szCs w:val="28"/>
          <w:lang w:eastAsia="ru-RU"/>
        </w:rPr>
        <w:t>рассчитываются по методикам, включенным в состав муниципальной программы;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установлены действующим законодательством.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1" w:name="sub_10143"/>
      <w:bookmarkEnd w:id="10"/>
      <w:r w:rsidRPr="0058012E">
        <w:rPr>
          <w:rFonts w:ascii="Times New Roman" w:hAnsi="Times New Roman"/>
          <w:sz w:val="28"/>
          <w:szCs w:val="28"/>
          <w:lang w:eastAsia="ru-RU"/>
        </w:rPr>
        <w:t>2.6. Переч</w:t>
      </w:r>
      <w:r>
        <w:rPr>
          <w:rFonts w:ascii="Times New Roman" w:hAnsi="Times New Roman"/>
          <w:sz w:val="28"/>
          <w:szCs w:val="28"/>
          <w:lang w:eastAsia="ru-RU"/>
        </w:rPr>
        <w:t>ень</w:t>
      </w:r>
      <w:r w:rsidRPr="0058012E">
        <w:rPr>
          <w:rFonts w:ascii="Times New Roman" w:hAnsi="Times New Roman"/>
          <w:sz w:val="28"/>
          <w:szCs w:val="28"/>
          <w:lang w:eastAsia="ru-RU"/>
        </w:rPr>
        <w:t xml:space="preserve"> объект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58012E">
        <w:rPr>
          <w:rFonts w:ascii="Times New Roman" w:hAnsi="Times New Roman"/>
          <w:sz w:val="28"/>
          <w:szCs w:val="28"/>
          <w:lang w:eastAsia="ru-RU"/>
        </w:rPr>
        <w:t xml:space="preserve"> строительства, реконструкции, капитального ремонта, находящи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58012E">
        <w:rPr>
          <w:rFonts w:ascii="Times New Roman" w:hAnsi="Times New Roman"/>
          <w:sz w:val="28"/>
          <w:szCs w:val="28"/>
          <w:lang w:eastAsia="ru-RU"/>
        </w:rPr>
        <w:t xml:space="preserve">ся в муниципальной собственности </w:t>
      </w:r>
      <w:r>
        <w:rPr>
          <w:rFonts w:ascii="Times New Roman" w:hAnsi="Times New Roman"/>
          <w:sz w:val="28"/>
          <w:szCs w:val="28"/>
          <w:lang w:eastAsia="ru-RU"/>
        </w:rPr>
        <w:t>Алексеевск</w:t>
      </w:r>
      <w:r w:rsidRPr="0058012E">
        <w:rPr>
          <w:rFonts w:ascii="Times New Roman" w:hAnsi="Times New Roman"/>
          <w:sz w:val="28"/>
          <w:szCs w:val="28"/>
          <w:lang w:eastAsia="ru-RU"/>
        </w:rPr>
        <w:t>ого сельского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012E">
        <w:rPr>
          <w:rFonts w:ascii="Times New Roman" w:hAnsi="Times New Roman"/>
          <w:sz w:val="28"/>
          <w:szCs w:val="28"/>
          <w:lang w:eastAsia="ru-RU"/>
        </w:rPr>
        <w:t>поселения, на срок реализации муниципальной программы формиру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58012E">
        <w:rPr>
          <w:rFonts w:ascii="Times New Roman" w:hAnsi="Times New Roman"/>
          <w:sz w:val="28"/>
          <w:szCs w:val="28"/>
          <w:lang w:eastAsia="ru-RU"/>
        </w:rPr>
        <w:t xml:space="preserve">тся при условии наличия  </w:t>
      </w:r>
      <w:r w:rsidRPr="0058012E">
        <w:rPr>
          <w:rFonts w:ascii="Times New Roman" w:hAnsi="Times New Roman"/>
          <w:spacing w:val="-6"/>
          <w:sz w:val="28"/>
          <w:szCs w:val="28"/>
          <w:lang w:eastAsia="ru-RU"/>
        </w:rPr>
        <w:t>проектной (сметной) документации и положительного заключения муниципальной</w:t>
      </w:r>
      <w:r w:rsidRPr="0058012E">
        <w:rPr>
          <w:rFonts w:ascii="Times New Roman" w:hAnsi="Times New Roman"/>
          <w:sz w:val="28"/>
          <w:szCs w:val="28"/>
          <w:lang w:eastAsia="ru-RU"/>
        </w:rPr>
        <w:t xml:space="preserve"> (немуниципальной) экспертизы</w:t>
      </w:r>
      <w:bookmarkStart w:id="12" w:name="sub_1300"/>
      <w:bookmarkEnd w:id="11"/>
      <w:r w:rsidRPr="0058012E">
        <w:rPr>
          <w:rFonts w:ascii="Times New Roman" w:hAnsi="Times New Roman"/>
          <w:sz w:val="28"/>
          <w:szCs w:val="28"/>
          <w:lang w:eastAsia="ru-RU"/>
        </w:rPr>
        <w:t xml:space="preserve"> или при наличии в муниципальной программе ассигнований на разработку проектной (сметной) документации.</w:t>
      </w:r>
    </w:p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3. Основание и этапы разработки муниципальной программы</w:t>
      </w:r>
    </w:p>
    <w:p w:rsidR="00D30FD1" w:rsidRPr="001F2252" w:rsidRDefault="00D30FD1" w:rsidP="001F2252">
      <w:pPr>
        <w:widowControl w:val="0"/>
        <w:spacing w:after="0" w:line="240" w:lineRule="auto"/>
        <w:rPr>
          <w:rFonts w:ascii="Times New Roman" w:hAnsi="Times New Roman"/>
          <w:sz w:val="28"/>
          <w:szCs w:val="20"/>
        </w:rPr>
      </w:pP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3" w:name="sub_1017"/>
      <w:bookmarkEnd w:id="12"/>
      <w:r w:rsidRPr="001F2252">
        <w:rPr>
          <w:rFonts w:ascii="Times New Roman" w:hAnsi="Times New Roman"/>
          <w:sz w:val="28"/>
          <w:szCs w:val="28"/>
          <w:lang w:eastAsia="ru-RU"/>
        </w:rPr>
        <w:t xml:space="preserve">3.1. Разработка муниципальных программ осуществляется на основании </w:t>
      </w:r>
      <w:r w:rsidRPr="001F2252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перечня муниципальных программ, утверждаемого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распоряжением</w:t>
      </w:r>
      <w:r w:rsidRPr="001F2252">
        <w:rPr>
          <w:rFonts w:ascii="Times New Roman" w:hAnsi="Times New Roman"/>
          <w:spacing w:val="-4"/>
          <w:sz w:val="28"/>
          <w:szCs w:val="28"/>
          <w:lang w:eastAsia="ru-RU"/>
        </w:rPr>
        <w:t xml:space="preserve"> Администрации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bookmarkEnd w:id="13"/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3.2. Перечень муниципальных программ содержит: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наименования муниципальных программ;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наименования ответственных исполнителей муниципальных программ;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основные направления реализации муниципальных программ.</w:t>
      </w:r>
    </w:p>
    <w:p w:rsidR="00D30FD1" w:rsidRPr="001F2252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3.3. Внесение изменений в перечень муниципальных программ осуществляется ответственным исполнителем муниципальных программ в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месячный срок со дня принятия г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лавой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программы, но не позднее 1 </w:t>
      </w:r>
      <w:r>
        <w:rPr>
          <w:rFonts w:ascii="Times New Roman" w:hAnsi="Times New Roman"/>
          <w:sz w:val="28"/>
          <w:szCs w:val="28"/>
          <w:lang w:eastAsia="ru-RU"/>
        </w:rPr>
        <w:t>ноября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текущего финансового года.</w:t>
      </w:r>
    </w:p>
    <w:p w:rsidR="00D30FD1" w:rsidRPr="001F2252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4" w:name="sub_1015"/>
      <w:r w:rsidRPr="001F2252">
        <w:rPr>
          <w:rFonts w:ascii="Times New Roman" w:hAnsi="Times New Roman"/>
          <w:sz w:val="28"/>
          <w:szCs w:val="28"/>
          <w:lang w:eastAsia="ru-RU"/>
        </w:rPr>
        <w:t xml:space="preserve">3.4. 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муниципальной программы в социально-экономическое развитие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поселения. </w:t>
      </w:r>
      <w:bookmarkStart w:id="15" w:name="sub_1016"/>
      <w:bookmarkEnd w:id="14"/>
    </w:p>
    <w:p w:rsidR="00D30FD1" w:rsidRPr="001F2252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3.5. 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подпрограмм, мероприятий ведомственных целевых программ в установленные сроки. </w:t>
      </w:r>
    </w:p>
    <w:p w:rsidR="00D30FD1" w:rsidRPr="001F2252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В качестве основных критериев планируемой эффективности реализации муниципальной программы, требования к которым определяются в соответствии с методическими рекомендациями, применяются:</w:t>
      </w:r>
    </w:p>
    <w:p w:rsidR="00D30FD1" w:rsidRPr="0031294D" w:rsidRDefault="00D30FD1" w:rsidP="0031294D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6" w:name="sub_1019"/>
      <w:bookmarkEnd w:id="15"/>
      <w:r w:rsidRPr="0031294D">
        <w:rPr>
          <w:rFonts w:ascii="Times New Roman" w:hAnsi="Times New Roman"/>
          <w:sz w:val="28"/>
          <w:szCs w:val="28"/>
          <w:lang w:eastAsia="ru-RU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31294D">
        <w:rPr>
          <w:rFonts w:ascii="Times New Roman" w:hAnsi="Times New Roman"/>
          <w:sz w:val="28"/>
          <w:szCs w:val="28"/>
          <w:lang w:eastAsia="ru-RU"/>
        </w:rPr>
        <w:t xml:space="preserve">поселения в целом, оценку влияния ожидаемых результатов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hAnsi="Times New Roman"/>
          <w:sz w:val="28"/>
          <w:szCs w:val="28"/>
          <w:lang w:eastAsia="ru-RU"/>
        </w:rPr>
        <w:t xml:space="preserve"> программы на различные сферы экономики </w:t>
      </w:r>
      <w:r>
        <w:rPr>
          <w:rFonts w:ascii="Times New Roman" w:hAnsi="Times New Roman"/>
          <w:sz w:val="28"/>
          <w:szCs w:val="28"/>
          <w:lang w:eastAsia="ru-RU"/>
        </w:rPr>
        <w:t>Алексеевского сельского поселения</w:t>
      </w:r>
      <w:r w:rsidRPr="0031294D">
        <w:rPr>
          <w:rFonts w:ascii="Times New Roman" w:hAnsi="Times New Roman"/>
          <w:sz w:val="28"/>
          <w:szCs w:val="28"/>
          <w:lang w:eastAsia="ru-RU"/>
        </w:rPr>
        <w:t xml:space="preserve">. Оценки могут включать как прямые (непосредственные) эффекты от реализации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hAnsi="Times New Roman"/>
          <w:sz w:val="28"/>
          <w:szCs w:val="28"/>
          <w:lang w:eastAsia="ru-RU"/>
        </w:rPr>
        <w:t xml:space="preserve"> программы, так и косвенные (внешние) эффекты, возникающие в сопряженных секторах экономики </w:t>
      </w:r>
      <w:r>
        <w:rPr>
          <w:rFonts w:ascii="Times New Roman" w:hAnsi="Times New Roman"/>
          <w:sz w:val="28"/>
          <w:szCs w:val="28"/>
          <w:lang w:eastAsia="ru-RU"/>
        </w:rPr>
        <w:t>Алексеевского сельского поселения</w:t>
      </w:r>
      <w:r w:rsidRPr="0031294D">
        <w:rPr>
          <w:rFonts w:ascii="Times New Roman" w:hAnsi="Times New Roman"/>
          <w:sz w:val="28"/>
          <w:szCs w:val="28"/>
          <w:lang w:eastAsia="ru-RU"/>
        </w:rPr>
        <w:t>;</w:t>
      </w:r>
    </w:p>
    <w:p w:rsidR="00D30FD1" w:rsidRPr="0031294D" w:rsidRDefault="00D30FD1" w:rsidP="0031294D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94D">
        <w:rPr>
          <w:rFonts w:ascii="Times New Roman" w:hAnsi="Times New Roman"/>
          <w:sz w:val="28"/>
          <w:szCs w:val="28"/>
          <w:lang w:eastAsia="ru-RU"/>
        </w:rPr>
        <w:t xml:space="preserve">критерии социальной эффективности, учитывающие ожидаемый вклад реализации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hAnsi="Times New Roman"/>
          <w:sz w:val="28"/>
          <w:szCs w:val="28"/>
          <w:lang w:eastAsia="ru-RU"/>
        </w:rPr>
        <w:t xml:space="preserve"> программы в социальное развитие, показатели которого не могут быть выражены в стоимостной оценке;</w:t>
      </w:r>
    </w:p>
    <w:p w:rsidR="00D30FD1" w:rsidRDefault="00D30FD1" w:rsidP="0031294D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94D">
        <w:rPr>
          <w:rFonts w:ascii="Times New Roman" w:hAnsi="Times New Roman"/>
          <w:sz w:val="28"/>
          <w:szCs w:val="28"/>
          <w:lang w:eastAsia="ru-RU"/>
        </w:rPr>
        <w:t xml:space="preserve">критерии бюджетной эффективности,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объема средств, определенного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hAnsi="Times New Roman"/>
          <w:sz w:val="28"/>
          <w:szCs w:val="28"/>
          <w:lang w:eastAsia="ru-RU"/>
        </w:rPr>
        <w:t xml:space="preserve"> программой.</w:t>
      </w:r>
    </w:p>
    <w:p w:rsidR="00D30FD1" w:rsidRPr="001F2252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3.6. 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bookmarkEnd w:id="16"/>
    <w:p w:rsidR="00D30FD1" w:rsidRPr="001F2252" w:rsidRDefault="00D30FD1" w:rsidP="001F2252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3.7. Проект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об утверждении муниципальной программы подлежит обязательному согласованию </w:t>
      </w:r>
      <w:r>
        <w:rPr>
          <w:rFonts w:ascii="Times New Roman" w:hAnsi="Times New Roman"/>
          <w:sz w:val="28"/>
          <w:szCs w:val="28"/>
          <w:lang w:eastAsia="ru-RU"/>
        </w:rPr>
        <w:t xml:space="preserve">со службой экономики и финансов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1F2252" w:rsidRDefault="00D30FD1" w:rsidP="001F2252">
      <w:pPr>
        <w:widowControl w:val="0"/>
        <w:spacing w:after="0" w:line="23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3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17" w:name="sub_1400"/>
      <w:r w:rsidRPr="001F2252">
        <w:rPr>
          <w:rFonts w:ascii="Times New Roman" w:hAnsi="Times New Roman"/>
          <w:sz w:val="28"/>
          <w:szCs w:val="28"/>
          <w:lang w:eastAsia="ru-RU"/>
        </w:rPr>
        <w:t>4. Финансовое обеспечение реализации муниципальных программ</w:t>
      </w:r>
    </w:p>
    <w:bookmarkEnd w:id="17"/>
    <w:p w:rsidR="00D30FD1" w:rsidRPr="001F2252" w:rsidRDefault="00D30FD1" w:rsidP="001F2252">
      <w:pPr>
        <w:widowControl w:val="0"/>
        <w:spacing w:after="0" w:line="23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8" w:name="sub_1023"/>
      <w:r w:rsidRPr="001F2252">
        <w:rPr>
          <w:rFonts w:ascii="Times New Roman" w:hAnsi="Times New Roman"/>
          <w:sz w:val="28"/>
          <w:szCs w:val="28"/>
          <w:lang w:eastAsia="ru-RU"/>
        </w:rPr>
        <w:t xml:space="preserve">4.1. Финансовое обеспечение реализации муниципальных программ осуществляется за счет средств бюджета поселения и может осуществляться за счет средств федерального бюджета, </w:t>
      </w:r>
      <w:r>
        <w:rPr>
          <w:rFonts w:ascii="Times New Roman" w:hAnsi="Times New Roman"/>
          <w:sz w:val="28"/>
          <w:szCs w:val="28"/>
          <w:lang w:eastAsia="ru-RU"/>
        </w:rPr>
        <w:t xml:space="preserve">областного бюджета,  бюджета Октябрьского района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и внебюджетных источников. </w:t>
      </w:r>
      <w:bookmarkStart w:id="19" w:name="sub_1024"/>
      <w:bookmarkEnd w:id="18"/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Объем бюджетных ассигнований на финансовое обеспечение реализации муниципальной программы утверждается решением о бюджете поселения на очередной финансовый год и плановый период по соответствующей каждой муниципальной программе целевой статье расходов бюджета поселения в соответствии с утвердившим муниципальную программу нормативным правовым актом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поселения. 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pacing w:val="-4"/>
          <w:sz w:val="28"/>
          <w:szCs w:val="28"/>
          <w:lang w:eastAsia="ru-RU"/>
        </w:rPr>
        <w:t xml:space="preserve">4.2. </w:t>
      </w:r>
      <w:r w:rsidRPr="00E57A71">
        <w:rPr>
          <w:rFonts w:ascii="Times New Roman" w:hAnsi="Times New Roman"/>
          <w:spacing w:val="-4"/>
          <w:sz w:val="28"/>
          <w:szCs w:val="28"/>
          <w:lang w:eastAsia="ru-RU"/>
        </w:rPr>
        <w:t>Муниципальные программы, предлагаемые к реализации начиная</w:t>
      </w:r>
      <w:r w:rsidRPr="00E57A71">
        <w:rPr>
          <w:rFonts w:ascii="Times New Roman" w:hAnsi="Times New Roman"/>
          <w:sz w:val="28"/>
          <w:szCs w:val="28"/>
          <w:lang w:eastAsia="ru-RU"/>
        </w:rPr>
        <w:t xml:space="preserve"> с очередного финансового года, а также изменения в ранее утвержденные муниципальные программы в части финансового обеспечения реализации основных мероприятий муниципальных программ за счет средств бюджета поселения на очередной финансовый год и плановый период подлежат утверждению Администрацией Алексеевского сельского поселения не позднее 10 декабря текущего года.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4.3. Муниципальные программы подлежат приведению в соответствие с решением о бюджете поселения на очередной финансовый год и на плановый период в сроки, установленные Бюджетным кодексом Российской Федерации.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0" w:name="sub_1012"/>
      <w:bookmarkStart w:id="21" w:name="sub_1013"/>
      <w:bookmarkEnd w:id="19"/>
      <w:r>
        <w:rPr>
          <w:rFonts w:ascii="Times New Roman" w:hAnsi="Times New Roman"/>
          <w:sz w:val="28"/>
          <w:szCs w:val="28"/>
          <w:lang w:eastAsia="ru-RU"/>
        </w:rPr>
        <w:t>4.4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. Государственными программами может быть предусмотрено предоставление </w:t>
      </w:r>
      <w:r>
        <w:rPr>
          <w:rFonts w:ascii="Times New Roman" w:hAnsi="Times New Roman"/>
          <w:sz w:val="28"/>
          <w:szCs w:val="28"/>
          <w:lang w:eastAsia="ru-RU"/>
        </w:rPr>
        <w:t>межбюджетных трансфертов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бюджету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на реализацию муниципальных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программ, направленных на достижение целей, соответствующих государственным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программам. Условия предоставления и методика расчета указанных межбюджетных </w:t>
      </w:r>
      <w:r>
        <w:rPr>
          <w:rFonts w:ascii="Times New Roman" w:hAnsi="Times New Roman"/>
          <w:sz w:val="28"/>
          <w:szCs w:val="28"/>
          <w:lang w:eastAsia="ru-RU"/>
        </w:rPr>
        <w:t xml:space="preserve">трансфертов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устанавливаются соответствующей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программой. </w:t>
      </w:r>
    </w:p>
    <w:p w:rsidR="00D30FD1" w:rsidRPr="001F2252" w:rsidRDefault="00D30FD1" w:rsidP="001F2252">
      <w:pPr>
        <w:widowControl w:val="0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Средства местных бюджетов, предусмотренные на софинансирование расходов по объектам и направлениям за счет субсидий областного бюджета, отражаются в муниципальных программах в объеме не ниже установленного Правительством </w:t>
      </w:r>
      <w:r>
        <w:rPr>
          <w:rFonts w:ascii="Times New Roman" w:hAnsi="Times New Roman"/>
          <w:sz w:val="28"/>
          <w:szCs w:val="28"/>
          <w:lang w:eastAsia="ru-RU"/>
        </w:rPr>
        <w:t xml:space="preserve">Ростовской области </w:t>
      </w:r>
      <w:r w:rsidRPr="001F2252">
        <w:rPr>
          <w:rFonts w:ascii="Times New Roman" w:hAnsi="Times New Roman"/>
          <w:sz w:val="28"/>
          <w:szCs w:val="28"/>
          <w:lang w:eastAsia="ru-RU"/>
        </w:rPr>
        <w:t>уровня софинансирования.</w:t>
      </w:r>
    </w:p>
    <w:p w:rsidR="00D30FD1" w:rsidRPr="001F2252" w:rsidRDefault="00D30FD1" w:rsidP="001F2252">
      <w:pPr>
        <w:widowControl w:val="0"/>
        <w:spacing w:after="0" w:line="242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22" w:name="sub_1500"/>
      <w:bookmarkEnd w:id="20"/>
      <w:bookmarkEnd w:id="21"/>
    </w:p>
    <w:p w:rsidR="00D30FD1" w:rsidRPr="001F2252" w:rsidRDefault="00D30FD1" w:rsidP="001F2252">
      <w:pPr>
        <w:widowControl w:val="0"/>
        <w:spacing w:after="0" w:line="242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5. Управление и контроль реализации муниципальной программы</w:t>
      </w:r>
    </w:p>
    <w:bookmarkEnd w:id="22"/>
    <w:p w:rsidR="00D30FD1" w:rsidRPr="001F2252" w:rsidRDefault="00D30FD1" w:rsidP="001F2252">
      <w:pPr>
        <w:widowControl w:val="0"/>
        <w:spacing w:after="0" w:line="242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hd w:val="clear" w:color="auto" w:fill="FFFFFF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5.1. Специалист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поселения, определенный ответственным исполнителем муниципальной программы,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D30FD1" w:rsidRPr="001F2252" w:rsidRDefault="00D30FD1" w:rsidP="001F2252">
      <w:pPr>
        <w:widowControl w:val="0"/>
        <w:shd w:val="clear" w:color="auto" w:fill="FFFFFF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Специалисты А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дминистрации или специалисты </w:t>
      </w:r>
      <w:r>
        <w:rPr>
          <w:rFonts w:ascii="Times New Roman" w:hAnsi="Times New Roman"/>
          <w:sz w:val="28"/>
          <w:szCs w:val="28"/>
          <w:lang w:eastAsia="ru-RU"/>
        </w:rPr>
        <w:t xml:space="preserve">бюджетного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учреждения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поселения, </w:t>
      </w:r>
      <w:r w:rsidRPr="001F2252">
        <w:rPr>
          <w:rFonts w:ascii="Times New Roman" w:hAnsi="Times New Roman"/>
          <w:spacing w:val="-4"/>
          <w:sz w:val="28"/>
          <w:szCs w:val="28"/>
          <w:lang w:eastAsia="ru-RU"/>
        </w:rPr>
        <w:t>определенные соисполнителями муниципальной программы, несут персональную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ответственность за текущее управление реализацией подпрограммы и конечные результаты, рациональное использование выделяемых на ее выполнение финансовых средств.</w:t>
      </w:r>
    </w:p>
    <w:p w:rsidR="00D30FD1" w:rsidRPr="001F2252" w:rsidRDefault="00D30FD1" w:rsidP="001F2252">
      <w:pPr>
        <w:widowControl w:val="0"/>
        <w:shd w:val="clear" w:color="auto" w:fill="FFFFFF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поселения, руководитель муниципального учреждения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поселения, определенные участниками муниципальной программы, несут персональную ответственность за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 xml:space="preserve">реализацию </w:t>
      </w:r>
      <w:r w:rsidRPr="001F2252">
        <w:rPr>
          <w:rFonts w:ascii="Times New Roman" w:hAnsi="Times New Roman"/>
          <w:spacing w:val="-6"/>
          <w:sz w:val="28"/>
          <w:szCs w:val="28"/>
          <w:shd w:val="clear" w:color="auto" w:fill="FFFFFF"/>
          <w:lang w:eastAsia="ru-RU"/>
        </w:rPr>
        <w:t>основного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 xml:space="preserve"> мероприятия подпрограммы, мероприятия ведомственной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целевой программы и использование выделяемых на их выполнение финансовых средств.</w:t>
      </w:r>
    </w:p>
    <w:p w:rsidR="00D30FD1" w:rsidRPr="001F2252" w:rsidRDefault="00D30FD1" w:rsidP="001F2252">
      <w:pPr>
        <w:widowControl w:val="0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5.2. Реализация муниципальной программы осуществляется в соответствии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с планом реализации муниципальной программы (далее –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D30FD1" w:rsidRPr="001F2252" w:rsidRDefault="00D30FD1" w:rsidP="001F2252">
      <w:pPr>
        <w:widowControl w:val="0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D30FD1" w:rsidRPr="001F2252" w:rsidRDefault="00D30FD1" w:rsidP="001F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В случае наличия в муниципальной программе перечня инвестиционных проектов строительства, реконструкции, капитального ремонта, находящихся в муниципальной собственности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муниципальной собственности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1F2252" w:rsidRDefault="00D30FD1" w:rsidP="001F2252">
      <w:pPr>
        <w:widowControl w:val="0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План реализации утверждается </w:t>
      </w:r>
      <w:r>
        <w:rPr>
          <w:rFonts w:ascii="Times New Roman" w:hAnsi="Times New Roman"/>
          <w:sz w:val="28"/>
          <w:szCs w:val="28"/>
          <w:lang w:eastAsia="ru-RU"/>
        </w:rPr>
        <w:t>распоряжением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не позднее 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рабочих дней со дня утверждения постановлением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муниципальной программы.</w:t>
      </w:r>
    </w:p>
    <w:p w:rsidR="00D30FD1" w:rsidRPr="001F2252" w:rsidRDefault="00D30FD1" w:rsidP="001F2252">
      <w:pPr>
        <w:widowControl w:val="0"/>
        <w:spacing w:after="0" w:line="24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В случае принятия решения ответственным исполнителем муниципальной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5.3. </w:t>
      </w:r>
      <w:r w:rsidRPr="00E57A71">
        <w:rPr>
          <w:rFonts w:ascii="Times New Roman" w:hAnsi="Times New Roman"/>
          <w:sz w:val="28"/>
          <w:szCs w:val="28"/>
          <w:lang w:eastAsia="ru-RU"/>
        </w:rPr>
        <w:t>Контроль за исполнением муниципальных программ осуществляется главой Администрации Алексеевского сельского поселения</w:t>
      </w:r>
      <w:bookmarkStart w:id="23" w:name="sub_10293"/>
      <w:r w:rsidRPr="00E57A71">
        <w:rPr>
          <w:rFonts w:ascii="Times New Roman" w:hAnsi="Times New Roman"/>
          <w:sz w:val="28"/>
          <w:szCs w:val="28"/>
          <w:lang w:eastAsia="ru-RU"/>
        </w:rPr>
        <w:t>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5.4. В целях обеспечения оперативного контроля за реализацией муниципальных программ ответственный исполнитель муниципальной прог</w:t>
      </w:r>
      <w:r>
        <w:rPr>
          <w:rFonts w:ascii="Times New Roman" w:hAnsi="Times New Roman"/>
          <w:sz w:val="28"/>
          <w:szCs w:val="28"/>
          <w:lang w:eastAsia="ru-RU"/>
        </w:rPr>
        <w:t>раммы вносит на рассмотрение г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лаве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отчет об исполнении плана реализации  по итогам: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полугодия, 9 месяцев – до 15-го числа второго месяца, следующего за отчетным периодом;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за год – до 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марта года, следующего за отчетным.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5.5. Отчет об исполнении плана</w:t>
      </w:r>
      <w:r>
        <w:rPr>
          <w:rFonts w:ascii="Times New Roman" w:hAnsi="Times New Roman"/>
          <w:sz w:val="28"/>
          <w:szCs w:val="28"/>
          <w:lang w:eastAsia="ru-RU"/>
        </w:rPr>
        <w:t xml:space="preserve"> реализации после рассмотрения г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лавой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подлежит размещению ответственным исполнителем муниципальной программы в течение 10 рабочих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 xml:space="preserve">дней на официальном сайте Администрации 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поселения в информационно-</w:t>
      </w:r>
      <w:r w:rsidRPr="001F2252">
        <w:rPr>
          <w:rFonts w:ascii="Times New Roman" w:hAnsi="Times New Roman"/>
          <w:sz w:val="28"/>
          <w:szCs w:val="28"/>
          <w:lang w:eastAsia="ru-RU"/>
        </w:rPr>
        <w:t>телекоммуникационной сети Интернет.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5.6. Ответственный исполнитель муниципальной программы подготавливает,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согласов</w:t>
      </w:r>
      <w:r>
        <w:rPr>
          <w:rFonts w:ascii="Times New Roman" w:hAnsi="Times New Roman"/>
          <w:sz w:val="28"/>
          <w:szCs w:val="28"/>
          <w:lang w:eastAsia="ru-RU"/>
        </w:rPr>
        <w:t>ывает и вносит на рассмотрение г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лаве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проект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об утверждении отчета о реализации муниципальной программы за год (далее – годовой отчет) до 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ма</w:t>
      </w:r>
      <w:r>
        <w:rPr>
          <w:rFonts w:ascii="Times New Roman" w:hAnsi="Times New Roman"/>
          <w:sz w:val="28"/>
          <w:szCs w:val="28"/>
          <w:lang w:eastAsia="ru-RU"/>
        </w:rPr>
        <w:t>рта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года, следующего за отчетным.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4" w:name="sub_1032"/>
      <w:bookmarkStart w:id="25" w:name="sub_1031"/>
      <w:bookmarkEnd w:id="23"/>
      <w:r w:rsidRPr="001F2252">
        <w:rPr>
          <w:rFonts w:ascii="Times New Roman" w:hAnsi="Times New Roman"/>
          <w:sz w:val="28"/>
          <w:szCs w:val="28"/>
          <w:lang w:eastAsia="ru-RU"/>
        </w:rPr>
        <w:t>5.7. Годовой отчет содержит: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6" w:name="sub_10321"/>
      <w:bookmarkEnd w:id="24"/>
      <w:r w:rsidRPr="001F2252">
        <w:rPr>
          <w:rFonts w:ascii="Times New Roman" w:hAnsi="Times New Roman"/>
          <w:sz w:val="28"/>
          <w:szCs w:val="28"/>
          <w:lang w:eastAsia="ru-RU"/>
        </w:rPr>
        <w:t>конкретные результаты, достигнутые за отчетный период;</w:t>
      </w:r>
    </w:p>
    <w:p w:rsidR="00D30FD1" w:rsidRPr="001F2252" w:rsidRDefault="00D30FD1" w:rsidP="001F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7" w:name="sub_10322"/>
      <w:bookmarkEnd w:id="26"/>
      <w:r w:rsidRPr="001F2252">
        <w:rPr>
          <w:rFonts w:ascii="Times New Roman" w:hAnsi="Times New Roman"/>
          <w:sz w:val="28"/>
          <w:szCs w:val="28"/>
          <w:lang w:eastAsia="ru-RU"/>
        </w:rPr>
        <w:t>перечень основных мероприятий подпрограмм, мероприятий ведомственных целевых программ, выполненных и не выполненных (с указанием причин) в установленные сроки;</w:t>
      </w:r>
    </w:p>
    <w:p w:rsidR="00D30FD1" w:rsidRPr="001F2252" w:rsidRDefault="00D30FD1" w:rsidP="001F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8" w:name="sub_10324"/>
      <w:bookmarkEnd w:id="27"/>
      <w:r w:rsidRPr="001F2252">
        <w:rPr>
          <w:rFonts w:ascii="Times New Roman" w:hAnsi="Times New Roman"/>
          <w:sz w:val="28"/>
          <w:szCs w:val="28"/>
          <w:lang w:eastAsia="ru-RU"/>
        </w:rPr>
        <w:t>данные об использовании бюджетных ассигнований и внебюджетных средств на выполнение основных мероприятий подпрограмм, мероприятий ведомственных целевых программ;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сведения о достижении значений показателей (индикаторов) муниципальной программы; 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9" w:name="sub_10325"/>
      <w:bookmarkEnd w:id="28"/>
      <w:r w:rsidRPr="001F2252">
        <w:rPr>
          <w:rFonts w:ascii="Times New Roman" w:hAnsi="Times New Roman"/>
          <w:sz w:val="28"/>
          <w:szCs w:val="28"/>
          <w:lang w:eastAsia="ru-RU"/>
        </w:rPr>
        <w:t>информацию о результатах оценки бюджетной эффективности муниципальной программы;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предложения по дальнейшей реализации муниципальной программы </w:t>
      </w:r>
      <w:r w:rsidRPr="001F2252">
        <w:rPr>
          <w:rFonts w:ascii="Times New Roman" w:hAnsi="Times New Roman"/>
          <w:sz w:val="28"/>
          <w:szCs w:val="28"/>
          <w:lang w:eastAsia="ru-RU"/>
        </w:rPr>
        <w:br/>
        <w:t>(в том числе по оптимизации бюджетных расходов на реализацию основных мероприятий подпрограмм, мероприятий ведомственных целевых программ и корректировке целевых индикаторов и показателей муниципальной программы на текущий финансовый год и плановый период);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0" w:name="sub_10326"/>
      <w:bookmarkEnd w:id="29"/>
      <w:r w:rsidRPr="001F2252">
        <w:rPr>
          <w:rFonts w:ascii="Times New Roman" w:hAnsi="Times New Roman"/>
          <w:sz w:val="28"/>
          <w:szCs w:val="28"/>
          <w:lang w:eastAsia="ru-RU"/>
        </w:rPr>
        <w:t>иную информацию в соответствии с методическими указаниями.</w:t>
      </w:r>
    </w:p>
    <w:bookmarkEnd w:id="30"/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5.8. Оценка эффективности реализации муниципальной программы проводится ответственным исполнителем в составе годового отчета в соответствии с методическими рекомендациями. </w:t>
      </w:r>
    </w:p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5.9. По результатам оценки эффекти</w:t>
      </w:r>
      <w:r>
        <w:rPr>
          <w:rFonts w:ascii="Times New Roman" w:hAnsi="Times New Roman"/>
          <w:sz w:val="28"/>
          <w:szCs w:val="28"/>
          <w:lang w:eastAsia="ru-RU"/>
        </w:rPr>
        <w:t>вности муниципальной программы г</w:t>
      </w:r>
      <w:r w:rsidRPr="001F2252">
        <w:rPr>
          <w:rFonts w:ascii="Times New Roman" w:hAnsi="Times New Roman"/>
          <w:sz w:val="28"/>
          <w:szCs w:val="28"/>
          <w:lang w:eastAsia="ru-RU"/>
        </w:rPr>
        <w:t>лавой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может быть принято решение о необходимости прекращения или об изменении, начиная с очередного </w:t>
      </w:r>
      <w:r w:rsidRPr="001F2252">
        <w:rPr>
          <w:rFonts w:ascii="Times New Roman" w:hAnsi="Times New Roman"/>
          <w:spacing w:val="-4"/>
          <w:sz w:val="28"/>
          <w:szCs w:val="28"/>
          <w:lang w:eastAsia="ru-RU"/>
        </w:rPr>
        <w:t>финансового года, ранее утвержденной муниципальной программы, в том числе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необходимости изменения объема бюджетных ассигнований на финансовое обеспечение реализации муниципальной программы.</w:t>
      </w:r>
    </w:p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5.10. В случае принятия г</w:t>
      </w:r>
      <w:r w:rsidRPr="001F2252">
        <w:rPr>
          <w:rFonts w:ascii="Times New Roman" w:hAnsi="Times New Roman"/>
          <w:sz w:val="28"/>
          <w:szCs w:val="28"/>
          <w:lang w:eastAsia="ru-RU"/>
        </w:rPr>
        <w:t>лавой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решения о необходимости прекращения или об изменении, начиная с очередного </w:t>
      </w:r>
      <w:r w:rsidRPr="001F2252">
        <w:rPr>
          <w:rFonts w:ascii="Times New Roman" w:hAnsi="Times New Roman"/>
          <w:spacing w:val="-4"/>
          <w:sz w:val="28"/>
          <w:szCs w:val="28"/>
          <w:lang w:eastAsia="ru-RU"/>
        </w:rPr>
        <w:t>финансового года, ранее утвержденной муниципальной программы, в том числе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необходимости изменения объема бюджетных ассигнований на финансовое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обеспечение реализации муниципальной программы, ответственный исполнитель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муниципальной программы в месячный срок готовит соответствующий проект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5.11. Годовой отчет после принятия Администрацией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постановления о его утверждении подлежит размещению ответственным исполнителем муниципальной программы не позднее 10 рабочих дней на официальном сайте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в информационно-телекоммуникационной сети Интернет.</w:t>
      </w:r>
    </w:p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1" w:name="sub_1044"/>
      <w:bookmarkEnd w:id="25"/>
      <w:r w:rsidRPr="001F2252">
        <w:rPr>
          <w:rFonts w:ascii="Times New Roman" w:hAnsi="Times New Roman"/>
          <w:sz w:val="28"/>
          <w:szCs w:val="28"/>
          <w:lang w:eastAsia="ru-RU"/>
        </w:rPr>
        <w:t>5.12. </w:t>
      </w:r>
      <w:bookmarkEnd w:id="31"/>
      <w:r w:rsidRPr="001F2252">
        <w:rPr>
          <w:rFonts w:ascii="Times New Roman" w:hAnsi="Times New Roman"/>
          <w:sz w:val="28"/>
          <w:szCs w:val="28"/>
          <w:lang w:eastAsia="ru-RU"/>
        </w:rPr>
        <w:t xml:space="preserve">Внесение изменений в муниципальную программу осуществляется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 xml:space="preserve">по инициативе ответственного исполнителя либо соисполнителя (по согласованию </w:t>
      </w:r>
      <w:r w:rsidRPr="001F2252">
        <w:rPr>
          <w:rFonts w:ascii="Times New Roman" w:hAnsi="Times New Roman"/>
          <w:sz w:val="28"/>
          <w:szCs w:val="28"/>
          <w:lang w:eastAsia="ru-RU"/>
        </w:rPr>
        <w:t>с ответственным исполнителем) на осн</w:t>
      </w:r>
      <w:r>
        <w:rPr>
          <w:rFonts w:ascii="Times New Roman" w:hAnsi="Times New Roman"/>
          <w:sz w:val="28"/>
          <w:szCs w:val="28"/>
          <w:lang w:eastAsia="ru-RU"/>
        </w:rPr>
        <w:t>овании поручения г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p w:rsidR="00D30FD1" w:rsidRPr="001F2252" w:rsidRDefault="00D30FD1" w:rsidP="001F2252">
      <w:pPr>
        <w:widowControl w:val="0"/>
        <w:shd w:val="clear" w:color="auto" w:fill="FFFFFF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Обращение к г</w:t>
      </w:r>
      <w:r w:rsidRPr="001F2252">
        <w:rPr>
          <w:rFonts w:ascii="Times New Roman" w:hAnsi="Times New Roman"/>
          <w:sz w:val="28"/>
          <w:szCs w:val="28"/>
          <w:lang w:eastAsia="ru-RU"/>
        </w:rPr>
        <w:t>лаве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A196C">
        <w:rPr>
          <w:rFonts w:ascii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с просьбой о разрешении на внесение изменений в муниципальные программы подлежит согласованию в </w:t>
      </w:r>
      <w:r>
        <w:rPr>
          <w:rFonts w:ascii="Times New Roman" w:hAnsi="Times New Roman"/>
          <w:sz w:val="28"/>
          <w:szCs w:val="28"/>
          <w:lang w:eastAsia="ru-RU"/>
        </w:rPr>
        <w:t>службе</w:t>
      </w:r>
      <w:bookmarkStart w:id="32" w:name="_GoBack"/>
      <w:bookmarkEnd w:id="32"/>
      <w:r>
        <w:rPr>
          <w:rFonts w:ascii="Times New Roman" w:hAnsi="Times New Roman"/>
          <w:sz w:val="28"/>
          <w:szCs w:val="28"/>
          <w:lang w:eastAsia="ru-RU"/>
        </w:rPr>
        <w:t xml:space="preserve"> экономики и финансов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D30FD1" w:rsidRPr="001F2252" w:rsidRDefault="00D30FD1" w:rsidP="001F2252">
      <w:pPr>
        <w:widowControl w:val="0"/>
        <w:shd w:val="clear" w:color="auto" w:fill="FFFFFF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Ответственные исполнители муниципальных программ вносят изменения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 xml:space="preserve">в постановления Администрации 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поселения, утвердившие муниципальные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программы,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  </w:t>
      </w:r>
    </w:p>
    <w:p w:rsidR="00D30FD1" w:rsidRPr="001F2252" w:rsidRDefault="00D30FD1" w:rsidP="001F2252">
      <w:pPr>
        <w:widowControl w:val="0"/>
        <w:shd w:val="clear" w:color="auto" w:fill="FFFFFF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5.13. В случае внесения в муниципальную программу изменений,  влияющих на параметры плана реализации, ответственный исполнитель муниципальной программы  не позднее 5 рабочих дней со дня утверждения постановлением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указанных изменений вносит соответствующие изменения в план реализации.</w:t>
      </w:r>
    </w:p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5.14. Информация о реализации муниципальных программ подлежит размещению на сайт</w:t>
      </w:r>
      <w:r>
        <w:rPr>
          <w:rFonts w:ascii="Times New Roman" w:hAnsi="Times New Roman"/>
          <w:sz w:val="28"/>
          <w:szCs w:val="28"/>
          <w:lang w:eastAsia="ru-RU"/>
        </w:rPr>
        <w:t>е Администрации Алексеевского сельского поселения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D30FD1" w:rsidRPr="001F2252" w:rsidRDefault="00D30FD1" w:rsidP="001F2252">
      <w:pPr>
        <w:widowControl w:val="0"/>
        <w:spacing w:after="0" w:line="242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26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6. Полномочия ответственного исполнителя, </w:t>
      </w:r>
    </w:p>
    <w:p w:rsidR="00D30FD1" w:rsidRPr="001F2252" w:rsidRDefault="00D30FD1" w:rsidP="001F2252">
      <w:pPr>
        <w:widowControl w:val="0"/>
        <w:spacing w:after="0" w:line="226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соисполнителей и участников муниципальной программы </w:t>
      </w:r>
    </w:p>
    <w:p w:rsidR="00D30FD1" w:rsidRPr="001F2252" w:rsidRDefault="00D30FD1" w:rsidP="001F2252">
      <w:pPr>
        <w:widowControl w:val="0"/>
        <w:spacing w:after="0" w:line="226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при разработке и реализации муниципальных программ</w:t>
      </w:r>
    </w:p>
    <w:p w:rsidR="00D30FD1" w:rsidRPr="001F2252" w:rsidRDefault="00D30FD1" w:rsidP="001F2252">
      <w:pPr>
        <w:widowControl w:val="0"/>
        <w:spacing w:after="0" w:line="22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3" w:name="sub_1047"/>
      <w:r w:rsidRPr="001F2252">
        <w:rPr>
          <w:rFonts w:ascii="Times New Roman" w:hAnsi="Times New Roman"/>
          <w:sz w:val="28"/>
          <w:szCs w:val="28"/>
          <w:lang w:eastAsia="ru-RU"/>
        </w:rPr>
        <w:t>6.1. Ответственный исполнитель муниципальной программы:</w:t>
      </w:r>
    </w:p>
    <w:bookmarkEnd w:id="33"/>
    <w:p w:rsidR="00D30FD1" w:rsidRPr="001F2252" w:rsidRDefault="00D30FD1" w:rsidP="001F2252">
      <w:pPr>
        <w:widowControl w:val="0"/>
        <w:spacing w:after="0" w:line="2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с соисполнителями и внесение на рассмотрение проекта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об утвер</w:t>
      </w:r>
      <w:r>
        <w:rPr>
          <w:rFonts w:ascii="Times New Roman" w:hAnsi="Times New Roman"/>
          <w:sz w:val="28"/>
          <w:szCs w:val="28"/>
          <w:lang w:eastAsia="ru-RU"/>
        </w:rPr>
        <w:t>ждении муниципальной программы г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лаве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формирует в соответствии с методическими рекомендациями структуру муниципальной программы, а также перечень соисполнителей и участников муниципальной программы;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4" w:name="sub_10473"/>
      <w:r w:rsidRPr="001F2252">
        <w:rPr>
          <w:rFonts w:ascii="Times New Roman" w:hAnsi="Times New Roman"/>
          <w:sz w:val="28"/>
          <w:szCs w:val="28"/>
          <w:lang w:eastAsia="ru-RU"/>
        </w:rPr>
        <w:t xml:space="preserve">организует реализацию муниципальной программы, вносит предложения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главе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об изменениях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представляет по запросу </w:t>
      </w:r>
      <w:r>
        <w:rPr>
          <w:rFonts w:ascii="Times New Roman" w:hAnsi="Times New Roman"/>
          <w:sz w:val="28"/>
          <w:szCs w:val="28"/>
          <w:lang w:eastAsia="ru-RU"/>
        </w:rPr>
        <w:t xml:space="preserve">службы экономики и финансов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сведения </w:t>
      </w:r>
      <w:r w:rsidRPr="001F2252">
        <w:rPr>
          <w:rFonts w:ascii="Times New Roman" w:hAnsi="Times New Roman"/>
          <w:sz w:val="28"/>
          <w:szCs w:val="28"/>
          <w:lang w:eastAsia="ru-RU"/>
        </w:rPr>
        <w:br/>
        <w:t>(с учетом информации, представленной соисполнителями и участниками муниципальной программы), о реализации муниципальной программы;</w:t>
      </w:r>
    </w:p>
    <w:bookmarkEnd w:id="34"/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муниципальной программы) и вносит их на рассмотрение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главе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5" w:name="sub_10478"/>
      <w:r w:rsidRPr="001F2252">
        <w:rPr>
          <w:rFonts w:ascii="Times New Roman" w:hAnsi="Times New Roman"/>
          <w:sz w:val="28"/>
          <w:szCs w:val="28"/>
          <w:lang w:eastAsia="ru-RU"/>
        </w:rPr>
        <w:t xml:space="preserve">подготавливает отчет о реализации муниципальной программы по итогам года, согласовывает и вносит на рассмотрение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главе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поселения проект постановления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об утверждении отчета.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6" w:name="sub_1048"/>
      <w:bookmarkEnd w:id="35"/>
      <w:r w:rsidRPr="001F2252">
        <w:rPr>
          <w:rFonts w:ascii="Times New Roman" w:hAnsi="Times New Roman"/>
          <w:sz w:val="28"/>
          <w:szCs w:val="28"/>
          <w:lang w:eastAsia="ru-RU"/>
        </w:rPr>
        <w:t>6.2. Соисполнитель муниципальной программы:</w:t>
      </w:r>
    </w:p>
    <w:bookmarkEnd w:id="36"/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обеспечивает разработку и реализацию подпрограммы, согласование </w:t>
      </w:r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проекта муниципальной программы с участниками муниципальной программы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в части соответствующей подпрограммы, в реализации которой предполагается их участие;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вносит предложения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главе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об изменениях в муниципальную программу, согласованные с ответственным исполнителем муниципальной программы;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осуществляет реализацию  основных мероприятий подпрограмм, мероприятий ведомственных целевых программ  в рамках своей компетенции;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7" w:name="sub_10482"/>
      <w:r w:rsidRPr="001F2252">
        <w:rPr>
          <w:rFonts w:ascii="Times New Roman" w:hAnsi="Times New Roman"/>
          <w:sz w:val="28"/>
          <w:szCs w:val="28"/>
          <w:lang w:eastAsia="ru-RU"/>
        </w:rPr>
        <w:t xml:space="preserve">представляет в установленный срок ответственному исполнителю сведения (с учетом информации, представленной участниками муниципальной программы), необходимые для подготовки ответов на </w:t>
      </w:r>
      <w:r>
        <w:rPr>
          <w:rFonts w:ascii="Times New Roman" w:hAnsi="Times New Roman"/>
          <w:sz w:val="28"/>
          <w:szCs w:val="28"/>
          <w:lang w:eastAsia="ru-RU"/>
        </w:rPr>
        <w:t xml:space="preserve">запросы финансово-экономической службы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поселения.</w:t>
      </w:r>
    </w:p>
    <w:bookmarkEnd w:id="37"/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представляет ответственному исполнителю информацию, необходимую для подготовки отчетов о реализации муниципальной программы по итогам года (с учетом информации, представленной участниками муниципальной программы);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8" w:name="sub_10484"/>
      <w:r w:rsidRPr="001F2252">
        <w:rPr>
          <w:rFonts w:ascii="Times New Roman" w:hAnsi="Times New Roman"/>
          <w:sz w:val="28"/>
          <w:szCs w:val="28"/>
          <w:lang w:eastAsia="ru-RU"/>
        </w:rPr>
        <w:t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bookmarkEnd w:id="38"/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>6.3. Участник муниципальной программы:</w:t>
      </w:r>
    </w:p>
    <w:p w:rsidR="00D30FD1" w:rsidRPr="001F2252" w:rsidRDefault="00D30FD1" w:rsidP="001F225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9" w:name="sub_10491"/>
      <w:r w:rsidRPr="001F2252">
        <w:rPr>
          <w:rFonts w:ascii="Times New Roman" w:hAnsi="Times New Roman"/>
          <w:sz w:val="28"/>
          <w:szCs w:val="28"/>
          <w:lang w:eastAsia="ru-RU"/>
        </w:rPr>
        <w:t xml:space="preserve">осуществляет реализацию </w:t>
      </w:r>
      <w:r w:rsidRPr="001F225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основного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мероприятия подпрограммы, мероприятия ведомственной целевой программы, входящих в состав муниципальной программы, в рамках своей компетенции;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0" w:name="sub_10492"/>
      <w:bookmarkEnd w:id="39"/>
      <w:r w:rsidRPr="001F2252">
        <w:rPr>
          <w:rFonts w:ascii="Times New Roman" w:hAnsi="Times New Roman"/>
          <w:sz w:val="28"/>
          <w:szCs w:val="28"/>
          <w:lang w:eastAsia="ru-RU"/>
        </w:rPr>
        <w:t xml:space="preserve">представляет ответственному исполнителю (соисполнителю) предложения при разработке муниципальной программы в части </w:t>
      </w:r>
      <w:r w:rsidRPr="001F225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основного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мероприятия подпрограммы, мероприятия ведомственной целевой программы, входящих в состав муниципальной программы, в реализации которых предполагается его участие;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1" w:name="sub_10493"/>
      <w:bookmarkEnd w:id="40"/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представляет ответственному исполнителю (соисполнителю) информацию,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необходимую для подготовки ответов на запросы </w:t>
      </w:r>
      <w:r>
        <w:rPr>
          <w:rFonts w:ascii="Times New Roman" w:hAnsi="Times New Roman"/>
          <w:sz w:val="28"/>
          <w:szCs w:val="28"/>
          <w:lang w:eastAsia="ru-RU"/>
        </w:rPr>
        <w:t xml:space="preserve">службы экономики и финансов Администрации 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2" w:name="sub_10494"/>
      <w:bookmarkEnd w:id="41"/>
      <w:r w:rsidRPr="001F2252">
        <w:rPr>
          <w:rFonts w:ascii="Times New Roman" w:hAnsi="Times New Roman"/>
          <w:spacing w:val="-6"/>
          <w:sz w:val="28"/>
          <w:szCs w:val="28"/>
          <w:lang w:eastAsia="ru-RU"/>
        </w:rPr>
        <w:t>представляет ответственному исполнителю (соисполнителю) информацию,</w:t>
      </w:r>
      <w:r w:rsidRPr="001F2252">
        <w:rPr>
          <w:rFonts w:ascii="Times New Roman" w:hAnsi="Times New Roman"/>
          <w:sz w:val="28"/>
          <w:szCs w:val="28"/>
          <w:lang w:eastAsia="ru-RU"/>
        </w:rPr>
        <w:t xml:space="preserve">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D30FD1" w:rsidRPr="001F2252" w:rsidRDefault="00D30FD1" w:rsidP="001F22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3" w:name="sub_10495"/>
      <w:bookmarkEnd w:id="42"/>
      <w:r w:rsidRPr="001F2252">
        <w:rPr>
          <w:rFonts w:ascii="Times New Roman" w:hAnsi="Times New Roman"/>
          <w:sz w:val="28"/>
          <w:szCs w:val="28"/>
          <w:lang w:eastAsia="ru-RU"/>
        </w:rPr>
        <w:t>представляет 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bookmarkEnd w:id="43"/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Default="00D30FD1" w:rsidP="00B76164">
      <w:pPr>
        <w:spacing w:after="0" w:line="240" w:lineRule="auto"/>
        <w:ind w:right="-2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Начальник службы</w:t>
      </w:r>
    </w:p>
    <w:p w:rsidR="00D30FD1" w:rsidRPr="001F2252" w:rsidRDefault="00D30FD1" w:rsidP="00B76164">
      <w:pPr>
        <w:spacing w:after="0" w:line="240" w:lineRule="auto"/>
        <w:ind w:right="-2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экономики и финансов</w:t>
      </w:r>
      <w:r>
        <w:rPr>
          <w:rFonts w:ascii="Times New Roman" w:hAnsi="Times New Roman"/>
          <w:sz w:val="28"/>
          <w:szCs w:val="20"/>
          <w:lang w:eastAsia="ru-RU"/>
        </w:rPr>
        <w:tab/>
      </w:r>
      <w:r>
        <w:rPr>
          <w:rFonts w:ascii="Times New Roman" w:hAnsi="Times New Roman"/>
          <w:sz w:val="28"/>
          <w:szCs w:val="20"/>
          <w:lang w:eastAsia="ru-RU"/>
        </w:rPr>
        <w:tab/>
      </w:r>
      <w:r>
        <w:rPr>
          <w:rFonts w:ascii="Times New Roman" w:hAnsi="Times New Roman"/>
          <w:sz w:val="28"/>
          <w:szCs w:val="20"/>
          <w:lang w:eastAsia="ru-RU"/>
        </w:rPr>
        <w:tab/>
      </w:r>
      <w:r>
        <w:rPr>
          <w:rFonts w:ascii="Times New Roman" w:hAnsi="Times New Roman"/>
          <w:sz w:val="28"/>
          <w:szCs w:val="20"/>
          <w:lang w:eastAsia="ru-RU"/>
        </w:rPr>
        <w:tab/>
      </w:r>
      <w:r>
        <w:rPr>
          <w:rFonts w:ascii="Times New Roman" w:hAnsi="Times New Roman"/>
          <w:sz w:val="28"/>
          <w:szCs w:val="20"/>
          <w:lang w:eastAsia="ru-RU"/>
        </w:rPr>
        <w:tab/>
      </w:r>
      <w:r>
        <w:rPr>
          <w:rFonts w:ascii="Times New Roman" w:hAnsi="Times New Roman"/>
          <w:sz w:val="28"/>
          <w:szCs w:val="20"/>
          <w:lang w:eastAsia="ru-RU"/>
        </w:rPr>
        <w:tab/>
      </w:r>
      <w:r>
        <w:rPr>
          <w:rFonts w:ascii="Times New Roman" w:hAnsi="Times New Roman"/>
          <w:sz w:val="28"/>
          <w:szCs w:val="20"/>
          <w:lang w:eastAsia="ru-RU"/>
        </w:rPr>
        <w:tab/>
        <w:t>М.Д. Литвинова</w:t>
      </w:r>
    </w:p>
    <w:p w:rsidR="00D30FD1" w:rsidRPr="001F2252" w:rsidRDefault="00D30FD1" w:rsidP="001F2252">
      <w:pPr>
        <w:pageBreakBefore/>
        <w:widowControl w:val="0"/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>Приложение 1</w:t>
      </w:r>
    </w:p>
    <w:p w:rsidR="00D30FD1" w:rsidRPr="001F2252" w:rsidRDefault="00D30FD1" w:rsidP="001F2252">
      <w:pPr>
        <w:widowControl w:val="0"/>
        <w:spacing w:after="0" w:line="240" w:lineRule="auto"/>
        <w:ind w:left="5670"/>
        <w:jc w:val="center"/>
        <w:rPr>
          <w:rFonts w:ascii="Times New Roman" w:hAnsi="Times New Roman"/>
          <w:bCs/>
          <w:color w:val="26282F"/>
          <w:sz w:val="28"/>
          <w:szCs w:val="28"/>
          <w:lang w:eastAsia="ru-RU"/>
        </w:rPr>
      </w:pP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к </w:t>
      </w:r>
      <w:r w:rsidRPr="001F2252">
        <w:rPr>
          <w:rFonts w:ascii="Times New Roman" w:hAnsi="Times New Roman"/>
          <w:bCs/>
          <w:color w:val="106BBE"/>
          <w:sz w:val="28"/>
          <w:szCs w:val="28"/>
          <w:lang w:eastAsia="ru-RU"/>
        </w:rPr>
        <w:t>Порядку</w:t>
      </w: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 разработки, </w:t>
      </w:r>
    </w:p>
    <w:p w:rsidR="00D30FD1" w:rsidRPr="001F2252" w:rsidRDefault="00D30FD1" w:rsidP="001F2252">
      <w:pPr>
        <w:widowControl w:val="0"/>
        <w:spacing w:after="0" w:line="240" w:lineRule="auto"/>
        <w:ind w:left="5670"/>
        <w:jc w:val="center"/>
        <w:rPr>
          <w:rFonts w:ascii="Times New Roman" w:hAnsi="Times New Roman"/>
          <w:bCs/>
          <w:color w:val="26282F"/>
          <w:sz w:val="28"/>
          <w:szCs w:val="28"/>
          <w:lang w:eastAsia="ru-RU"/>
        </w:rPr>
      </w:pP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реализации и оценки </w:t>
      </w:r>
    </w:p>
    <w:p w:rsidR="00D30FD1" w:rsidRPr="001F2252" w:rsidRDefault="00D30FD1" w:rsidP="001F2252">
      <w:pPr>
        <w:widowControl w:val="0"/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>эффективности муниципальных</w:t>
      </w:r>
    </w:p>
    <w:p w:rsidR="00D30FD1" w:rsidRPr="001F2252" w:rsidRDefault="00D30FD1" w:rsidP="001F2252">
      <w:pPr>
        <w:widowControl w:val="0"/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программ </w:t>
      </w:r>
      <w:r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>поселения Октябрьского района</w:t>
      </w:r>
    </w:p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ПАСПОРТ </w:t>
      </w:r>
    </w:p>
    <w:p w:rsidR="00D30FD1" w:rsidRPr="001F2252" w:rsidRDefault="00D30FD1" w:rsidP="001F2252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F2252">
        <w:rPr>
          <w:rFonts w:ascii="Times New Roman" w:hAnsi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</w:t>
      </w:r>
      <w:r w:rsidRPr="001F2252">
        <w:rPr>
          <w:rFonts w:ascii="Times New Roman" w:hAnsi="Times New Roman"/>
          <w:sz w:val="28"/>
          <w:szCs w:val="28"/>
          <w:lang w:eastAsia="ru-RU"/>
        </w:rPr>
        <w:t>поселения Октябрьского района</w:t>
      </w:r>
    </w:p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1F2252" w:rsidRDefault="00D30FD1" w:rsidP="001F225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2687" w:type="pct"/>
        <w:tblLayout w:type="fixed"/>
        <w:tblCellMar>
          <w:left w:w="57" w:type="dxa"/>
          <w:right w:w="57" w:type="dxa"/>
        </w:tblCellMar>
        <w:tblLook w:val="0000"/>
      </w:tblPr>
      <w:tblGrid>
        <w:gridCol w:w="5088"/>
      </w:tblGrid>
      <w:tr w:rsidR="00D30FD1" w:rsidRPr="001F2252" w:rsidTr="00E11B12">
        <w:trPr>
          <w:trHeight w:val="617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муниципальной программы </w:t>
            </w:r>
          </w:p>
        </w:tc>
      </w:tr>
      <w:tr w:rsidR="00D30FD1" w:rsidRPr="001F2252" w:rsidTr="00E11B12">
        <w:trPr>
          <w:trHeight w:val="608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Ответственный исполнитель муниципальной программы </w:t>
            </w:r>
          </w:p>
        </w:tc>
      </w:tr>
      <w:tr w:rsidR="00D30FD1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44" w:name="sub_10002"/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Соисполнители </w:t>
            </w:r>
            <w:bookmarkEnd w:id="44"/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</w:p>
        </w:tc>
      </w:tr>
      <w:tr w:rsidR="00D30FD1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45" w:name="sub_10003"/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  <w:bookmarkEnd w:id="45"/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</w:p>
        </w:tc>
      </w:tr>
      <w:tr w:rsidR="00D30FD1" w:rsidRPr="001F2252" w:rsidTr="00E11B12">
        <w:trPr>
          <w:trHeight w:val="570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Подпрограммы муниципальной программы </w:t>
            </w:r>
          </w:p>
        </w:tc>
      </w:tr>
      <w:tr w:rsidR="00D30FD1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Программно-целевые инструменты муниципальной программы </w:t>
            </w: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</w:p>
        </w:tc>
      </w:tr>
      <w:tr w:rsidR="00D30FD1" w:rsidRPr="001F2252" w:rsidTr="00E11B12">
        <w:trPr>
          <w:trHeight w:val="608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Цели муниципальной программы </w:t>
            </w: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</w:p>
        </w:tc>
      </w:tr>
      <w:tr w:rsidR="00D30FD1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Задачи муниципальной программы </w:t>
            </w: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</w:p>
        </w:tc>
      </w:tr>
      <w:tr w:rsidR="00D30FD1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1F2252" w:rsidRDefault="00D30FD1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Целевые индикаторы и показатели муниципальной программы </w:t>
            </w:r>
            <w:r w:rsidRPr="001F22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</w:p>
        </w:tc>
      </w:tr>
      <w:tr w:rsidR="00D30FD1" w:rsidRPr="00E11B1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E11B12" w:rsidRDefault="00D30FD1" w:rsidP="00E1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1B1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E11B1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</w:p>
        </w:tc>
      </w:tr>
      <w:tr w:rsidR="00D30FD1" w:rsidRPr="00E11B1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E11B12" w:rsidRDefault="00D30FD1" w:rsidP="00E1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1B1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Ресурсное обеспечение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</w:p>
        </w:tc>
      </w:tr>
      <w:tr w:rsidR="00D30FD1" w:rsidRPr="00E11B1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D30FD1" w:rsidRPr="00E11B12" w:rsidRDefault="00D30FD1" w:rsidP="00E1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1B1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</w:p>
        </w:tc>
      </w:tr>
    </w:tbl>
    <w:p w:rsidR="00D30FD1" w:rsidRPr="00B76164" w:rsidRDefault="00D30FD1" w:rsidP="00FA5EC8">
      <w:pPr>
        <w:pageBreakBefore/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6164">
        <w:rPr>
          <w:rFonts w:ascii="Times New Roman" w:hAnsi="Times New Roman"/>
          <w:bCs/>
          <w:color w:val="26282F"/>
          <w:sz w:val="28"/>
          <w:szCs w:val="28"/>
          <w:lang w:eastAsia="ru-RU"/>
        </w:rPr>
        <w:t>Приложение № 2</w:t>
      </w:r>
    </w:p>
    <w:p w:rsidR="00D30FD1" w:rsidRPr="00B76164" w:rsidRDefault="00D30FD1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hAnsi="Times New Roman"/>
          <w:bCs/>
          <w:color w:val="26282F"/>
          <w:sz w:val="28"/>
          <w:szCs w:val="28"/>
          <w:lang w:eastAsia="ru-RU"/>
        </w:rPr>
      </w:pPr>
      <w:r w:rsidRPr="00B76164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к Порядку разработки, </w:t>
      </w:r>
    </w:p>
    <w:p w:rsidR="00D30FD1" w:rsidRPr="00B76164" w:rsidRDefault="00D30FD1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hAnsi="Times New Roman"/>
          <w:bCs/>
          <w:color w:val="26282F"/>
          <w:sz w:val="28"/>
          <w:szCs w:val="28"/>
          <w:lang w:eastAsia="ru-RU"/>
        </w:rPr>
      </w:pPr>
      <w:r w:rsidRPr="00B76164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реализации и оценки </w:t>
      </w:r>
    </w:p>
    <w:p w:rsidR="00D30FD1" w:rsidRPr="00B76164" w:rsidRDefault="00D30FD1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hAnsi="Times New Roman"/>
          <w:bCs/>
          <w:color w:val="26282F"/>
          <w:sz w:val="28"/>
          <w:szCs w:val="28"/>
          <w:lang w:eastAsia="ru-RU"/>
        </w:rPr>
      </w:pPr>
      <w:r w:rsidRPr="00B76164">
        <w:rPr>
          <w:rFonts w:ascii="Times New Roman" w:hAnsi="Times New Roman"/>
          <w:bCs/>
          <w:color w:val="26282F"/>
          <w:sz w:val="28"/>
          <w:szCs w:val="28"/>
          <w:lang w:eastAsia="ru-RU"/>
        </w:rPr>
        <w:t>эффективности муниципальных</w:t>
      </w:r>
    </w:p>
    <w:p w:rsidR="00D30FD1" w:rsidRPr="00B76164" w:rsidRDefault="00D30FD1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6164"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программ </w:t>
      </w:r>
      <w:r>
        <w:rPr>
          <w:rFonts w:ascii="Times New Roman" w:hAnsi="Times New Roman"/>
          <w:bCs/>
          <w:color w:val="26282F"/>
          <w:sz w:val="28"/>
          <w:szCs w:val="28"/>
          <w:lang w:eastAsia="ru-RU"/>
        </w:rPr>
        <w:t>Алексеевск</w:t>
      </w:r>
      <w:r w:rsidRPr="00B76164">
        <w:rPr>
          <w:rFonts w:ascii="Times New Roman" w:hAnsi="Times New Roman"/>
          <w:bCs/>
          <w:color w:val="26282F"/>
          <w:sz w:val="28"/>
          <w:szCs w:val="28"/>
          <w:lang w:eastAsia="ru-RU"/>
        </w:rPr>
        <w:t>ого сельского поселения</w:t>
      </w:r>
      <w:r>
        <w:rPr>
          <w:rFonts w:ascii="Times New Roman" w:hAnsi="Times New Roman"/>
          <w:bCs/>
          <w:color w:val="26282F"/>
          <w:sz w:val="28"/>
          <w:szCs w:val="28"/>
          <w:lang w:eastAsia="ru-RU"/>
        </w:rPr>
        <w:t xml:space="preserve"> </w:t>
      </w:r>
      <w:r w:rsidRPr="001F2252">
        <w:rPr>
          <w:rFonts w:ascii="Times New Roman" w:hAnsi="Times New Roman"/>
          <w:bCs/>
          <w:color w:val="26282F"/>
          <w:sz w:val="28"/>
          <w:szCs w:val="28"/>
          <w:lang w:eastAsia="ru-RU"/>
        </w:rPr>
        <w:t>Октябрьского района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ПОЛОЖЕНИЕ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об оценке эффективности </w:t>
      </w:r>
      <w:r>
        <w:rPr>
          <w:rFonts w:ascii="Times New Roman" w:hAnsi="Times New Roman"/>
          <w:sz w:val="28"/>
          <w:szCs w:val="28"/>
          <w:lang w:eastAsia="ru-RU"/>
        </w:rPr>
        <w:t>муниципальных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программ </w:t>
      </w:r>
      <w:r>
        <w:rPr>
          <w:rFonts w:ascii="Times New Roman" w:hAnsi="Times New Roman"/>
          <w:sz w:val="28"/>
          <w:szCs w:val="28"/>
          <w:lang w:eastAsia="ru-RU"/>
        </w:rPr>
        <w:t>Алексеевского сельского поселения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>1. Оценка эффективности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программы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Алексеевского сельского поселения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(далее –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муниципальная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программа) осуществляется в соответствии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с методикой оценки эффективности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программы, которая представляет собой оценку фактической эффективности в процессе и по итогам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и должна быть основана на оценке результативности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с учетом объема ресурсов, направленных на ее 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</w:t>
      </w:r>
      <w:r>
        <w:rPr>
          <w:rFonts w:ascii="Times New Roman" w:hAnsi="Times New Roman"/>
          <w:spacing w:val="-4"/>
          <w:sz w:val="28"/>
          <w:szCs w:val="28"/>
        </w:rPr>
        <w:t>Алексеевского сельского поселения</w:t>
      </w:r>
      <w:r w:rsidRPr="00FA5EC8">
        <w:rPr>
          <w:rFonts w:ascii="Times New Roman" w:hAnsi="Times New Roman"/>
          <w:spacing w:val="-4"/>
          <w:sz w:val="28"/>
          <w:szCs w:val="28"/>
        </w:rPr>
        <w:t>.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2. Методика оценки эффективности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учитывает</w:t>
      </w:r>
      <w:r w:rsidRPr="00FA5EC8">
        <w:rPr>
          <w:rFonts w:ascii="Times New Roman" w:hAnsi="Times New Roman"/>
          <w:sz w:val="28"/>
          <w:szCs w:val="28"/>
        </w:rPr>
        <w:t xml:space="preserve"> необходимость проведения оценок: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степени выполнения целей и решения задач подпрограмм 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целом посредством достижения установленных целевых показателей;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>степени соответствия расходов запланированному уровню затрат и эффективности использования</w:t>
      </w:r>
      <w:r w:rsidRPr="00FA5EC8">
        <w:rPr>
          <w:rFonts w:ascii="Times New Roman" w:hAnsi="Times New Roman"/>
          <w:sz w:val="28"/>
          <w:szCs w:val="28"/>
        </w:rPr>
        <w:t xml:space="preserve"> средств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FA5EC8">
        <w:rPr>
          <w:rFonts w:ascii="Times New Roman" w:hAnsi="Times New Roman"/>
          <w:sz w:val="28"/>
          <w:szCs w:val="28"/>
        </w:rPr>
        <w:t>;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степени реализации основных мероприятий подпр</w:t>
      </w:r>
      <w:r>
        <w:rPr>
          <w:rFonts w:ascii="Times New Roman" w:hAnsi="Times New Roman"/>
          <w:sz w:val="28"/>
          <w:szCs w:val="28"/>
        </w:rPr>
        <w:t xml:space="preserve">ограмм </w:t>
      </w:r>
      <w:r w:rsidRPr="00FA5EC8">
        <w:rPr>
          <w:rFonts w:ascii="Times New Roman" w:hAnsi="Times New Roman"/>
          <w:sz w:val="28"/>
          <w:szCs w:val="28"/>
        </w:rPr>
        <w:t>(достижения ожидаемых результатов их реализации).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В рамках методики оценки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может предусматриваться установление пороговых значений целевых показателей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программы. Превышение (недостижение) таких пороговых значений свидетельствует об эффективной (неэффективной)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</w:t>
      </w:r>
      <w:r w:rsidRPr="00FA5EC8">
        <w:rPr>
          <w:rFonts w:ascii="Times New Roman" w:hAnsi="Times New Roman"/>
          <w:sz w:val="28"/>
          <w:szCs w:val="28"/>
        </w:rPr>
        <w:t>.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Методика оценки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предусматривает возможность проведения оценки эффективности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в течение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не реже чем один раз в год.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3. Эффективность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определяется на основании степени достижения целевых показателей, выполнения осно</w:t>
      </w:r>
      <w:r>
        <w:rPr>
          <w:rFonts w:ascii="Times New Roman" w:hAnsi="Times New Roman"/>
          <w:sz w:val="28"/>
          <w:szCs w:val="28"/>
        </w:rPr>
        <w:t xml:space="preserve">вных мероприятий </w:t>
      </w:r>
      <w:r w:rsidRPr="00FA5EC8">
        <w:rPr>
          <w:rFonts w:ascii="Times New Roman" w:hAnsi="Times New Roman"/>
          <w:sz w:val="28"/>
          <w:szCs w:val="28"/>
        </w:rPr>
        <w:t xml:space="preserve">и оценки бюджетной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программы.</w:t>
      </w:r>
    </w:p>
    <w:p w:rsidR="00D30FD1" w:rsidRDefault="00D30FD1" w:rsidP="00B76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4. Степень достижения целевых показателей </w:t>
      </w:r>
      <w:r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 осуществляется по нижеприведенным формулам.</w:t>
      </w:r>
    </w:p>
    <w:p w:rsidR="00D30FD1" w:rsidRPr="00FA5EC8" w:rsidRDefault="00D30FD1" w:rsidP="00B76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4.1. В отношении показателя, большее значение которого отражает большую эффективность, – по формуле: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  <w:lang w:val="en-US"/>
        </w:rPr>
        <w:t>C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= ИД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/ ИЦ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>,</w:t>
      </w:r>
    </w:p>
    <w:p w:rsidR="00D30FD1" w:rsidRPr="00FA5EC8" w:rsidRDefault="00D30FD1" w:rsidP="00FA5EC8">
      <w:pPr>
        <w:shd w:val="clear" w:color="auto" w:fill="FFFFFF"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где: 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  <w:lang w:val="en-US"/>
        </w:rPr>
        <w:t>C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hAnsi="Times New Roman"/>
          <w:kern w:val="2"/>
          <w:sz w:val="28"/>
          <w:szCs w:val="28"/>
        </w:rPr>
        <w:t>–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степень достижения целевого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программы; 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ИД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hAnsi="Times New Roman"/>
          <w:kern w:val="2"/>
          <w:sz w:val="28"/>
          <w:szCs w:val="28"/>
        </w:rPr>
        <w:t>–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фактическое значение показателя, достигнутое в ходе реализации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программы;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ИЦ</w:t>
      </w:r>
      <w:r w:rsidRPr="00FA5EC8">
        <w:rPr>
          <w:rFonts w:ascii="Times New Roman" w:hAnsi="Times New Roman"/>
          <w:spacing w:val="-4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 – целевое значение показателя, утвержденное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программой.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Если степень достижения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подпрограммы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0,95 и более, то при расчете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суммарной степени достижения степень по данному показателю принимается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за единицу. Если </w:t>
      </w:r>
      <w:r w:rsidRPr="00FA5EC8">
        <w:rPr>
          <w:rFonts w:ascii="Times New Roman" w:hAnsi="Times New Roman"/>
          <w:kern w:val="2"/>
          <w:sz w:val="28"/>
          <w:szCs w:val="28"/>
        </w:rPr>
        <w:t>степень достижения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целевого показателя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программы,</w:t>
      </w:r>
      <w:r>
        <w:rPr>
          <w:rFonts w:ascii="Times New Roman" w:hAnsi="Times New Roman"/>
          <w:spacing w:val="-4"/>
          <w:kern w:val="2"/>
          <w:sz w:val="28"/>
          <w:szCs w:val="28"/>
        </w:rPr>
        <w:t xml:space="preserve">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подпрограммы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менее 0,95, то при расчете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суммарной степени достижения степень по данному показателю принимается за ноль.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4.2. В отношении показателя, меньшее значение которого отражает большую эффективность, – по формуле: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= ИЦ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/ ИД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>,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  <w:vertAlign w:val="subscript"/>
        </w:rPr>
      </w:pP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где: 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степень достижения целевого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программы;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ИЦ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целевое значение показателя, утвержденное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программой;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ИД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фактическое значение показателя, достигнутое в ходе реализации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Если степень достижения целевого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подпрограмм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0,95 и более, то при расчете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суммарной степени достижения степень по данному показателю принимается за единицу. Если степень достижения целевого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 составляет менее 0,95,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то при расчете суммарной 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степени достижения степень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по данному показателю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принимается за ноль.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4.3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. В отношении показателя, исполнение которого оценивается как наступление или ненаступление события, за единицу принимается наступление события, за ноль – ненаступление события</w:t>
      </w:r>
      <w:r w:rsidRPr="00FA5EC8">
        <w:rPr>
          <w:rFonts w:ascii="Times New Roman" w:hAnsi="Times New Roman"/>
          <w:kern w:val="2"/>
          <w:sz w:val="28"/>
          <w:szCs w:val="28"/>
        </w:rPr>
        <w:t>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4.4. Суммарная оценка степени достижения целевых показателей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 определяется по формуле: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</w:rPr>
      </w:pPr>
    </w:p>
    <w:p w:rsidR="00D30FD1" w:rsidRPr="00FA5EC8" w:rsidRDefault="00D30FD1" w:rsidP="00FA5EC8">
      <w:pPr>
        <w:shd w:val="clear" w:color="auto" w:fill="FFFFFF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4164B1">
        <w:rPr>
          <w:rFonts w:ascii="Times New Roman" w:hAnsi="Times New Roman"/>
          <w:noProof/>
          <w:sz w:val="40"/>
          <w:szCs w:val="40"/>
          <w:lang w:eastAsia="ru-RU"/>
        </w:rPr>
        <w:pict>
          <v:shape id="Рисунок 7" o:spid="_x0000_i1026" type="#_x0000_t75" style="width:112.5pt;height:44.25pt;visibility:visible">
            <v:imagedata r:id="rId8" o:title=""/>
          </v:shape>
        </w:pict>
      </w:r>
      <w:r w:rsidRPr="00FA5EC8">
        <w:rPr>
          <w:rFonts w:ascii="Times New Roman" w:hAnsi="Times New Roman"/>
          <w:kern w:val="2"/>
          <w:sz w:val="28"/>
          <w:szCs w:val="28"/>
        </w:rPr>
        <w:t>,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где: 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о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суммарная оценка степени достижения целевых показателей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программы;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степень достижения целевого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программы;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  <w:lang w:val="en-US"/>
        </w:rPr>
        <w:t>i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номер показателя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подпрограммы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программы;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  <w:lang w:val="en-US"/>
        </w:rPr>
        <w:t>n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 – количество целевых показателей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Если суммарная оценка степени достижения целевых показателей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</w:t>
      </w:r>
      <w:r w:rsidRPr="00FA5EC8">
        <w:rPr>
          <w:rFonts w:ascii="Times New Roman" w:hAnsi="Times New Roman"/>
          <w:spacing w:val="-4"/>
          <w:sz w:val="28"/>
          <w:szCs w:val="28"/>
        </w:rPr>
        <w:t>0,95 и выше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, это характеризует высокий уровень эффективности реализации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по степени достижения целевых показателей.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Если суммарная оценка степени достижения целевых показателей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от 0,75 до 0,95, это характеризует удовлетворительный уровень эффективности реализации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по степени достижения целевых показателей.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Если суммарная оценка степени достижения целевых показателей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 составляет менее 0,75, это характеризует низкий уровень эффективности реализации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по степени достижения целевых показателей.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>5. 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Степень реализации всех основных мероприятий, предусмотренных к реализации в отчетном году, оценивается как доля основных мероприятий,</w:t>
      </w:r>
      <w:r>
        <w:rPr>
          <w:rFonts w:ascii="Times New Roman" w:hAnsi="Times New Roman"/>
          <w:spacing w:val="-4"/>
          <w:kern w:val="2"/>
          <w:sz w:val="28"/>
          <w:szCs w:val="28"/>
        </w:rPr>
        <w:t xml:space="preserve">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выполненных в полном объеме, по следующей формуле: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0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СРом = Мв / М,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где: 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СРом – степень реализации </w:t>
      </w:r>
      <w:r w:rsidRPr="00FA5EC8">
        <w:rPr>
          <w:rFonts w:ascii="Times New Roman" w:hAnsi="Times New Roman"/>
          <w:kern w:val="2"/>
          <w:sz w:val="28"/>
          <w:szCs w:val="28"/>
        </w:rPr>
        <w:t>основных</w:t>
      </w:r>
      <w:r>
        <w:rPr>
          <w:rFonts w:ascii="Times New Roman" w:hAnsi="Times New Roman"/>
          <w:sz w:val="28"/>
          <w:szCs w:val="28"/>
          <w:lang w:eastAsia="ru-RU"/>
        </w:rPr>
        <w:t xml:space="preserve"> мероприятий</w:t>
      </w:r>
      <w:r w:rsidRPr="00FA5EC8">
        <w:rPr>
          <w:rFonts w:ascii="Times New Roman" w:hAnsi="Times New Roman"/>
          <w:sz w:val="28"/>
          <w:szCs w:val="28"/>
          <w:lang w:eastAsia="ru-RU"/>
        </w:rPr>
        <w:t>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Мв – 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количество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основных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мероприятий, выполненных в полном объеме, из числа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основных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мероприятий, запланированных к реализации в отчетном году;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pacing w:val="-6"/>
          <w:sz w:val="28"/>
          <w:szCs w:val="28"/>
          <w:lang w:eastAsia="ru-RU"/>
        </w:rPr>
        <w:t>М</w:t>
      </w:r>
      <w:r w:rsidRPr="00FA5EC8">
        <w:rPr>
          <w:rFonts w:ascii="Times New Roman" w:hAnsi="Times New Roman"/>
          <w:sz w:val="28"/>
          <w:szCs w:val="28"/>
          <w:lang w:eastAsia="ru-RU"/>
        </w:rPr>
        <w:t> </w:t>
      </w:r>
      <w:r w:rsidRPr="00FA5EC8">
        <w:rPr>
          <w:rFonts w:ascii="Times New Roman" w:hAnsi="Times New Roman"/>
          <w:spacing w:val="-6"/>
          <w:sz w:val="28"/>
          <w:szCs w:val="28"/>
          <w:lang w:eastAsia="ru-RU"/>
        </w:rPr>
        <w:t>–</w:t>
      </w:r>
      <w:r w:rsidRPr="00FA5EC8">
        <w:rPr>
          <w:rFonts w:ascii="Times New Roman" w:hAnsi="Times New Roman"/>
          <w:sz w:val="28"/>
          <w:szCs w:val="28"/>
          <w:lang w:eastAsia="ru-RU"/>
        </w:rPr>
        <w:t> 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общее количество основных мероприятий, запланированных к реализации в отчетном году.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>5.1.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 </w:t>
      </w:r>
      <w:r w:rsidRPr="00FA5EC8">
        <w:rPr>
          <w:rFonts w:ascii="Times New Roman" w:hAnsi="Times New Roman"/>
          <w:spacing w:val="-4"/>
          <w:sz w:val="28"/>
          <w:szCs w:val="28"/>
        </w:rPr>
        <w:t>Основное м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ероприятие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может считаться выполненным в полном объеме при достижении в совокупности следующих результатов: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если фактически достигнутое значение показателя составляет </w:t>
      </w:r>
      <w:r w:rsidRPr="00FA5EC8">
        <w:rPr>
          <w:rFonts w:ascii="Times New Roman" w:hAnsi="Times New Roman"/>
          <w:spacing w:val="-4"/>
          <w:sz w:val="28"/>
          <w:szCs w:val="28"/>
        </w:rPr>
        <w:t>95 и более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процентов от запланированного. В том случае, когда для описания результатов реализации </w:t>
      </w:r>
      <w:r w:rsidRPr="00FA5EC8">
        <w:rPr>
          <w:rFonts w:ascii="Times New Roman" w:hAnsi="Times New Roman"/>
          <w:spacing w:val="-4"/>
          <w:sz w:val="28"/>
          <w:szCs w:val="28"/>
        </w:rPr>
        <w:t>основного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мероприятия используются несколько показателей, для оценки степени реализации </w:t>
      </w:r>
      <w:r w:rsidRPr="00FA5EC8">
        <w:rPr>
          <w:rFonts w:ascii="Times New Roman" w:hAnsi="Times New Roman"/>
          <w:spacing w:val="-4"/>
          <w:sz w:val="28"/>
          <w:szCs w:val="28"/>
        </w:rPr>
        <w:t>основного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если достигнут ожидаемый результат и выполнены контрольные события, относящиеся к реализаци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и данного основного мероприятия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5.2. Если суммарная оценка степени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реализации основных мероприятий,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составляет </w:t>
      </w:r>
      <w:r w:rsidRPr="00FA5EC8">
        <w:rPr>
          <w:rFonts w:ascii="Times New Roman" w:hAnsi="Times New Roman"/>
          <w:spacing w:val="-4"/>
          <w:sz w:val="28"/>
          <w:szCs w:val="28"/>
        </w:rPr>
        <w:t>0,95 и более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, это характеризует высокий уровень эффективности реализации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по степени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A5EC8">
        <w:rPr>
          <w:rFonts w:ascii="Times New Roman" w:hAnsi="Times New Roman"/>
          <w:kern w:val="2"/>
          <w:sz w:val="28"/>
          <w:szCs w:val="28"/>
        </w:rPr>
        <w:t xml:space="preserve">Если суммарная оценка степени </w:t>
      </w:r>
      <w:r>
        <w:rPr>
          <w:rFonts w:ascii="Times New Roman" w:hAnsi="Times New Roman"/>
          <w:sz w:val="28"/>
          <w:szCs w:val="28"/>
          <w:lang w:eastAsia="ru-RU"/>
        </w:rPr>
        <w:t xml:space="preserve">реализации основных мероприятий 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составляет от 0,75 до 0,95, это характеризует удовлетворительный уровень эффективности реализации </w:t>
      </w: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kern w:val="2"/>
          <w:sz w:val="28"/>
          <w:szCs w:val="28"/>
        </w:rPr>
        <w:t xml:space="preserve"> программы по степени </w:t>
      </w:r>
      <w:r w:rsidRPr="00FA5EC8">
        <w:rPr>
          <w:rFonts w:ascii="Times New Roman" w:hAnsi="Times New Roman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hAnsi="Times New Roman"/>
          <w:kern w:val="2"/>
          <w:sz w:val="28"/>
          <w:szCs w:val="28"/>
        </w:rPr>
        <w:t>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Если суммарная оценка степени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еализации основных мероприятий 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составляет менее 0,75, это характеризует низкий уровень эффективности реализации </w:t>
      </w:r>
      <w:r>
        <w:rPr>
          <w:rFonts w:ascii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по степени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hAnsi="Times New Roman"/>
          <w:spacing w:val="-4"/>
          <w:kern w:val="2"/>
          <w:sz w:val="28"/>
          <w:szCs w:val="28"/>
        </w:rPr>
        <w:t>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6. Бюджетная эффективность реализации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программы </w:t>
      </w:r>
      <w:r>
        <w:rPr>
          <w:rFonts w:ascii="Times New Roman" w:hAnsi="Times New Roman"/>
          <w:sz w:val="28"/>
          <w:szCs w:val="28"/>
          <w:lang w:eastAsia="ru-RU"/>
        </w:rPr>
        <w:t xml:space="preserve">Алексеевского сельского поселения </w:t>
      </w:r>
      <w:r w:rsidRPr="00FA5EC8">
        <w:rPr>
          <w:rFonts w:ascii="Times New Roman" w:hAnsi="Times New Roman"/>
          <w:sz w:val="28"/>
          <w:szCs w:val="28"/>
          <w:lang w:eastAsia="ru-RU"/>
        </w:rPr>
        <w:t>рассчитывается в несколько этапов.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6.1. Степень реализации основных мероприятий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(далее – мероприятий), финансируемых за счет средств бюджета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Алексеевского сельского поселения и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безвозмездных поступлений в бюджет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поселения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, оценивается как доля мероприятий, выполненных в полном объеме, по следующей формуле: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0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СРм = Мв / М,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где: 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СРм – степень реализации мероприятий;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Мв – количество мероприятий, выполненных в полном объеме, из числа мероприятий, запланированных к реализации в отчетном году;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М – общее количество мероприятий, запланированных к реализации в отчетном году.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6.2. Мероприятие может считаться выполненным в полном объеме при достижении следующих результатов: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если фактически достигнутое значение показателя составляет 95 и более процентов от запланированного. В том случае, когда для описания результатов реализации основного мероприятия используются несколько показателей, для оценки степени реализации основного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6.3. Степень соответствия запланированному уровню расходов за счет средств бюджета</w:t>
      </w:r>
      <w:r>
        <w:rPr>
          <w:rFonts w:ascii="Times New Roman" w:hAnsi="Times New Roman"/>
          <w:sz w:val="28"/>
          <w:szCs w:val="28"/>
          <w:lang w:eastAsia="ru-RU"/>
        </w:rPr>
        <w:t xml:space="preserve"> Алексеевского сельского поселения и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безвозмездных поступлений в бюджет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поселения 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оценивается как отношение фактически произведенных в отчетном году бюджетных расходов на реализацию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программы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к их плановым значениям по следующей формуле: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ССуз = Зф / Зп,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где: 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ССуз – степень соответствия запланированному уровню расходов;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Зф – фактические бюджетные расходы на реализацию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программы в отчетном году;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 xml:space="preserve">Зп – плановые бюджетные ассигнования на реализацию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программы в отчетном году.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>6.4. Эффективность использования средств бюджета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Алексеевского сельского поселения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рассчитывается как отношение степени реализации мероприятий к степени соответствия запланированному уровню расходов за счет средств бюджета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поселения и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безвозмездных поступлений в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местный</w:t>
      </w:r>
      <w:r w:rsidRPr="00FA5EC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бюджет по следующей формуле</w:t>
      </w:r>
      <w:r w:rsidRPr="00FA5EC8">
        <w:rPr>
          <w:rFonts w:ascii="Times New Roman" w:hAnsi="Times New Roman"/>
          <w:sz w:val="28"/>
          <w:szCs w:val="28"/>
          <w:lang w:eastAsia="ru-RU"/>
        </w:rPr>
        <w:t>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FA5EC8">
        <w:rPr>
          <w:rFonts w:ascii="Times New Roman" w:hAnsi="Times New Roman"/>
          <w:sz w:val="32"/>
          <w:szCs w:val="32"/>
          <w:lang w:eastAsia="ru-RU"/>
        </w:rPr>
        <w:t>Э</w:t>
      </w:r>
      <w:r w:rsidRPr="00FA5EC8">
        <w:rPr>
          <w:rFonts w:ascii="Times New Roman" w:hAnsi="Times New Roman"/>
          <w:sz w:val="32"/>
          <w:szCs w:val="32"/>
          <w:vertAlign w:val="subscript"/>
          <w:lang w:eastAsia="ru-RU"/>
        </w:rPr>
        <w:t>ис</w:t>
      </w:r>
      <w:r w:rsidRPr="00FA5EC8">
        <w:rPr>
          <w:rFonts w:ascii="Times New Roman" w:hAnsi="Times New Roman"/>
          <w:sz w:val="32"/>
          <w:szCs w:val="32"/>
          <w:lang w:eastAsia="ru-RU"/>
        </w:rPr>
        <w:t xml:space="preserve"> = СР</w:t>
      </w:r>
      <w:r w:rsidRPr="00FA5EC8">
        <w:rPr>
          <w:rFonts w:ascii="Times New Roman" w:hAnsi="Times New Roman"/>
          <w:sz w:val="32"/>
          <w:szCs w:val="32"/>
          <w:vertAlign w:val="subscript"/>
          <w:lang w:eastAsia="ru-RU"/>
        </w:rPr>
        <w:t>м</w:t>
      </w:r>
      <w:r w:rsidRPr="00FA5EC8">
        <w:rPr>
          <w:rFonts w:ascii="Times New Roman" w:hAnsi="Times New Roman"/>
          <w:sz w:val="32"/>
          <w:szCs w:val="32"/>
          <w:lang w:eastAsia="ru-RU"/>
        </w:rPr>
        <w:t xml:space="preserve"> /СС</w:t>
      </w:r>
      <w:r w:rsidRPr="00FA5EC8">
        <w:rPr>
          <w:rFonts w:ascii="Times New Roman" w:hAnsi="Times New Roman"/>
          <w:sz w:val="32"/>
          <w:szCs w:val="32"/>
          <w:vertAlign w:val="subscript"/>
          <w:lang w:eastAsia="ru-RU"/>
        </w:rPr>
        <w:t>уз</w:t>
      </w:r>
      <w:r w:rsidRPr="00FA5EC8">
        <w:rPr>
          <w:rFonts w:ascii="Times New Roman" w:hAnsi="Times New Roman"/>
          <w:sz w:val="32"/>
          <w:szCs w:val="32"/>
          <w:lang w:eastAsia="ru-RU"/>
        </w:rPr>
        <w:t>,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16"/>
          <w:lang w:eastAsia="ru-RU"/>
        </w:rPr>
      </w:pP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где: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32"/>
          <w:szCs w:val="32"/>
          <w:lang w:eastAsia="ru-RU"/>
        </w:rPr>
        <w:t>Э</w:t>
      </w:r>
      <w:r w:rsidRPr="00FA5EC8">
        <w:rPr>
          <w:rFonts w:ascii="Times New Roman" w:hAnsi="Times New Roman"/>
          <w:sz w:val="32"/>
          <w:szCs w:val="32"/>
          <w:vertAlign w:val="subscript"/>
          <w:lang w:eastAsia="ru-RU"/>
        </w:rPr>
        <w:t>ис</w:t>
      </w:r>
      <w:r w:rsidRPr="00FA5EC8">
        <w:rPr>
          <w:rFonts w:ascii="Times New Roman" w:hAnsi="Times New Roman"/>
          <w:sz w:val="28"/>
          <w:szCs w:val="28"/>
          <w:lang w:eastAsia="ru-RU"/>
        </w:rPr>
        <w:t> – эффективность использования финансовых ресурсов на реализацию программы;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32"/>
          <w:szCs w:val="32"/>
          <w:lang w:eastAsia="ru-RU"/>
        </w:rPr>
        <w:t>СР</w:t>
      </w:r>
      <w:r w:rsidRPr="00FA5EC8">
        <w:rPr>
          <w:rFonts w:ascii="Times New Roman" w:hAnsi="Times New Roman"/>
          <w:sz w:val="32"/>
          <w:szCs w:val="32"/>
          <w:vertAlign w:val="subscript"/>
          <w:lang w:eastAsia="ru-RU"/>
        </w:rPr>
        <w:t>м</w:t>
      </w:r>
      <w:r w:rsidRPr="00FA5EC8">
        <w:rPr>
          <w:rFonts w:ascii="Times New Roman" w:hAnsi="Times New Roman"/>
          <w:sz w:val="28"/>
          <w:szCs w:val="28"/>
          <w:lang w:eastAsia="ru-RU"/>
        </w:rPr>
        <w:t> – степень реализации всех мероприятий программы;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32"/>
          <w:szCs w:val="32"/>
          <w:lang w:eastAsia="ru-RU"/>
        </w:rPr>
        <w:t>СС</w:t>
      </w:r>
      <w:r w:rsidRPr="00FA5EC8">
        <w:rPr>
          <w:rFonts w:ascii="Times New Roman" w:hAnsi="Times New Roman"/>
          <w:sz w:val="32"/>
          <w:szCs w:val="32"/>
          <w:vertAlign w:val="subscript"/>
          <w:lang w:eastAsia="ru-RU"/>
        </w:rPr>
        <w:t>уз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 – степень соответствия запланированному уровню расходов </w:t>
      </w:r>
      <w:r w:rsidRPr="00FA5EC8">
        <w:rPr>
          <w:rFonts w:ascii="Times New Roman" w:hAnsi="Times New Roman"/>
          <w:sz w:val="28"/>
          <w:szCs w:val="28"/>
          <w:lang w:eastAsia="ru-RU"/>
        </w:rPr>
        <w:br/>
        <w:t>из бюджета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поселения</w:t>
      </w:r>
      <w:r w:rsidRPr="00FA5EC8">
        <w:rPr>
          <w:rFonts w:ascii="Times New Roman" w:hAnsi="Times New Roman"/>
          <w:sz w:val="28"/>
          <w:szCs w:val="28"/>
          <w:lang w:eastAsia="ru-RU"/>
        </w:rPr>
        <w:t>.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6.5. Бюджетная эффективность реализации программы признается: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высокой в случае, если значение Э</w:t>
      </w:r>
      <w:r w:rsidRPr="00FA5EC8">
        <w:rPr>
          <w:rFonts w:ascii="Times New Roman" w:hAnsi="Times New Roman"/>
          <w:sz w:val="28"/>
          <w:szCs w:val="28"/>
          <w:vertAlign w:val="subscript"/>
          <w:lang w:eastAsia="ru-RU"/>
        </w:rPr>
        <w:t>ис</w:t>
      </w:r>
      <w:r w:rsidRPr="00FA5EC8">
        <w:rPr>
          <w:rFonts w:ascii="Times New Roman" w:hAnsi="Times New Roman"/>
          <w:sz w:val="28"/>
          <w:szCs w:val="28"/>
          <w:lang w:eastAsia="ru-RU"/>
        </w:rPr>
        <w:t>составляет 0,95 и более;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удовлетворительной в случае, если значение Э</w:t>
      </w:r>
      <w:r w:rsidRPr="00FA5EC8">
        <w:rPr>
          <w:rFonts w:ascii="Times New Roman" w:hAnsi="Times New Roman"/>
          <w:sz w:val="28"/>
          <w:szCs w:val="28"/>
          <w:vertAlign w:val="subscript"/>
          <w:lang w:eastAsia="ru-RU"/>
        </w:rPr>
        <w:t>ис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составляет от 0,75 до 0,95;</w:t>
      </w:r>
    </w:p>
    <w:p w:rsidR="00D30FD1" w:rsidRPr="00FA5EC8" w:rsidRDefault="00D30FD1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5EC8">
        <w:rPr>
          <w:rFonts w:ascii="Times New Roman" w:hAnsi="Times New Roman"/>
          <w:sz w:val="28"/>
          <w:szCs w:val="28"/>
          <w:lang w:eastAsia="ru-RU"/>
        </w:rPr>
        <w:t>низкой в случае, если значение Э</w:t>
      </w:r>
      <w:r w:rsidRPr="00FA5EC8">
        <w:rPr>
          <w:rFonts w:ascii="Times New Roman" w:hAnsi="Times New Roman"/>
          <w:sz w:val="28"/>
          <w:szCs w:val="28"/>
          <w:vertAlign w:val="subscript"/>
          <w:lang w:eastAsia="ru-RU"/>
        </w:rPr>
        <w:t>ис</w:t>
      </w:r>
      <w:r w:rsidRPr="00FA5EC8">
        <w:rPr>
          <w:rFonts w:ascii="Times New Roman" w:hAnsi="Times New Roman"/>
          <w:sz w:val="28"/>
          <w:szCs w:val="28"/>
          <w:lang w:eastAsia="ru-RU"/>
        </w:rPr>
        <w:t xml:space="preserve"> составляет менее 0,75.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7. Для оценки эффективности реализации программы применяются следующие коэффициенты значимости: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степень достижения целевых показателей – 0,5;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реализация основных мероприятий – 0,3;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бюджетная эффективность – 0,2.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8. Уровень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в целом оценивается по формуле: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left="-57" w:right="-57" w:firstLine="709"/>
        <w:jc w:val="center"/>
        <w:rPr>
          <w:rFonts w:ascii="Times New Roman" w:hAnsi="Times New Roman"/>
          <w:sz w:val="28"/>
          <w:szCs w:val="28"/>
        </w:rPr>
      </w:pPr>
    </w:p>
    <w:p w:rsidR="00D30FD1" w:rsidRPr="00FA5EC8" w:rsidRDefault="00D30FD1" w:rsidP="00FA5EC8">
      <w:pPr>
        <w:shd w:val="clear" w:color="auto" w:fill="FFFFFF"/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УР</w:t>
      </w:r>
      <w:r w:rsidRPr="00FA5EC8">
        <w:rPr>
          <w:rFonts w:ascii="Times New Roman" w:hAnsi="Times New Roman"/>
          <w:sz w:val="28"/>
          <w:szCs w:val="28"/>
          <w:vertAlign w:val="subscript"/>
        </w:rPr>
        <w:t>пр</w:t>
      </w:r>
      <w:r w:rsidRPr="00FA5EC8">
        <w:rPr>
          <w:rFonts w:ascii="Times New Roman" w:hAnsi="Times New Roman"/>
          <w:sz w:val="28"/>
          <w:szCs w:val="28"/>
        </w:rPr>
        <w:t xml:space="preserve">= </w:t>
      </w:r>
      <w:r w:rsidRPr="00FA5EC8">
        <w:rPr>
          <w:rFonts w:ascii="Times New Roman" w:hAnsi="Times New Roman"/>
          <w:sz w:val="28"/>
          <w:szCs w:val="28"/>
          <w:lang w:val="en-US"/>
        </w:rPr>
        <w:t>C</w:t>
      </w:r>
      <w:r w:rsidRPr="00FA5EC8">
        <w:rPr>
          <w:rFonts w:ascii="Times New Roman" w:hAnsi="Times New Roman"/>
          <w:sz w:val="28"/>
          <w:szCs w:val="28"/>
          <w:vertAlign w:val="subscript"/>
        </w:rPr>
        <w:t xml:space="preserve">о </w:t>
      </w:r>
      <w:r w:rsidRPr="00FA5EC8">
        <w:rPr>
          <w:rFonts w:ascii="Times New Roman" w:hAnsi="Times New Roman"/>
          <w:sz w:val="28"/>
          <w:szCs w:val="28"/>
        </w:rPr>
        <w:t>х0,5 + СР</w:t>
      </w:r>
      <w:r w:rsidRPr="00FA5EC8">
        <w:rPr>
          <w:rFonts w:ascii="Times New Roman" w:hAnsi="Times New Roman"/>
          <w:sz w:val="28"/>
          <w:szCs w:val="28"/>
          <w:vertAlign w:val="subscript"/>
        </w:rPr>
        <w:t>ом</w:t>
      </w:r>
      <w:r w:rsidRPr="00FA5EC8">
        <w:rPr>
          <w:rFonts w:ascii="Times New Roman" w:hAnsi="Times New Roman"/>
          <w:sz w:val="28"/>
          <w:szCs w:val="28"/>
        </w:rPr>
        <w:t>х 0,3 + Э</w:t>
      </w:r>
      <w:r w:rsidRPr="00FA5EC8">
        <w:rPr>
          <w:rFonts w:ascii="Times New Roman" w:hAnsi="Times New Roman"/>
          <w:sz w:val="28"/>
          <w:szCs w:val="28"/>
          <w:vertAlign w:val="subscript"/>
        </w:rPr>
        <w:t>ис</w:t>
      </w:r>
      <w:r w:rsidRPr="00FA5EC8">
        <w:rPr>
          <w:rFonts w:ascii="Times New Roman" w:hAnsi="Times New Roman"/>
          <w:sz w:val="28"/>
          <w:szCs w:val="28"/>
        </w:rPr>
        <w:t>х 0,2.</w:t>
      </w:r>
    </w:p>
    <w:p w:rsidR="00D30FD1" w:rsidRPr="00FA5EC8" w:rsidRDefault="00D30FD1" w:rsidP="00FA5EC8">
      <w:pPr>
        <w:shd w:val="clear" w:color="auto" w:fill="FFFFFF"/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Уровень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отчетном году признается высоким, если УР</w:t>
      </w:r>
      <w:r w:rsidRPr="00FA5EC8">
        <w:rPr>
          <w:rFonts w:ascii="Times New Roman" w:hAnsi="Times New Roman"/>
          <w:spacing w:val="-4"/>
          <w:sz w:val="28"/>
          <w:szCs w:val="28"/>
          <w:vertAlign w:val="subscript"/>
        </w:rPr>
        <w:t>пр</w:t>
      </w:r>
      <w:r w:rsidRPr="00FA5EC8">
        <w:rPr>
          <w:rFonts w:ascii="Times New Roman" w:hAnsi="Times New Roman"/>
          <w:spacing w:val="-4"/>
          <w:sz w:val="28"/>
          <w:szCs w:val="28"/>
        </w:rPr>
        <w:t>составляет 0,95 и более;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уровень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отчетном году признается</w:t>
      </w:r>
      <w:r w:rsidRPr="00FA5EC8">
        <w:rPr>
          <w:rFonts w:ascii="Times New Roman" w:hAnsi="Times New Roman"/>
          <w:sz w:val="28"/>
          <w:szCs w:val="28"/>
        </w:rPr>
        <w:t xml:space="preserve"> удовлетворительным, если УР</w:t>
      </w:r>
      <w:r w:rsidRPr="00FA5EC8">
        <w:rPr>
          <w:rFonts w:ascii="Times New Roman" w:hAnsi="Times New Roman"/>
          <w:sz w:val="28"/>
          <w:szCs w:val="28"/>
          <w:vertAlign w:val="subscript"/>
        </w:rPr>
        <w:t>пр</w:t>
      </w:r>
      <w:r w:rsidRPr="00FA5EC8">
        <w:rPr>
          <w:rFonts w:ascii="Times New Roman" w:hAnsi="Times New Roman"/>
          <w:sz w:val="28"/>
          <w:szCs w:val="28"/>
        </w:rPr>
        <w:t>составляет от 0,75 до 0,95;</w:t>
      </w:r>
    </w:p>
    <w:p w:rsidR="00D30FD1" w:rsidRPr="00FA5EC8" w:rsidRDefault="00D30FD1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уровень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отчетном году признается низким, если УР</w:t>
      </w:r>
      <w:r w:rsidRPr="00FA5EC8">
        <w:rPr>
          <w:rFonts w:ascii="Times New Roman" w:hAnsi="Times New Roman"/>
          <w:spacing w:val="-4"/>
          <w:sz w:val="28"/>
          <w:szCs w:val="28"/>
          <w:vertAlign w:val="subscript"/>
        </w:rPr>
        <w:t>пр</w:t>
      </w:r>
      <w:r w:rsidRPr="00FA5EC8">
        <w:rPr>
          <w:rFonts w:ascii="Times New Roman" w:hAnsi="Times New Roman"/>
          <w:spacing w:val="-4"/>
          <w:sz w:val="28"/>
          <w:szCs w:val="28"/>
        </w:rPr>
        <w:t>составляет менее 0,75.</w:t>
      </w:r>
    </w:p>
    <w:p w:rsidR="00D30FD1" w:rsidRPr="00930674" w:rsidRDefault="00D30FD1" w:rsidP="00930674">
      <w:pPr>
        <w:pageBreakBefore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>Приложение № 2</w:t>
      </w: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>к постановлению</w:t>
      </w: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Администрации Алексеевского сельского поселения</w:t>
      </w: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EF3A9F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09</w:t>
      </w:r>
      <w:r w:rsidRPr="00EF3A9F">
        <w:rPr>
          <w:rFonts w:ascii="Times New Roman" w:hAnsi="Times New Roman"/>
          <w:sz w:val="28"/>
          <w:szCs w:val="28"/>
          <w:lang w:eastAsia="ru-RU"/>
        </w:rPr>
        <w:t xml:space="preserve">.2018 № </w:t>
      </w:r>
      <w:r>
        <w:rPr>
          <w:rFonts w:ascii="Times New Roman" w:hAnsi="Times New Roman"/>
          <w:sz w:val="28"/>
          <w:szCs w:val="28"/>
          <w:lang w:eastAsia="ru-RU"/>
        </w:rPr>
        <w:t>82</w:t>
      </w: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Pr="00930674" w:rsidRDefault="00D30FD1" w:rsidP="00AF5F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930674">
        <w:rPr>
          <w:rFonts w:ascii="Times New Roman" w:hAnsi="Times New Roman"/>
          <w:sz w:val="28"/>
          <w:szCs w:val="28"/>
          <w:lang w:eastAsia="ru-RU"/>
        </w:rPr>
        <w:br/>
        <w:t xml:space="preserve">постановлений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Алексеевского сельского поселения</w:t>
      </w:r>
      <w:r w:rsidRPr="00930674">
        <w:rPr>
          <w:rFonts w:ascii="Times New Roman" w:hAnsi="Times New Roman"/>
          <w:sz w:val="28"/>
          <w:szCs w:val="28"/>
          <w:lang w:eastAsia="ru-RU"/>
        </w:rPr>
        <w:t>, признанных утратившими силу</w:t>
      </w: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Pr="00930674" w:rsidRDefault="00D30FD1" w:rsidP="009306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FD1" w:rsidRPr="004202AE" w:rsidRDefault="00D30FD1" w:rsidP="00930674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 xml:space="preserve">Постановление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Алексеевского сельского поселения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 от </w:t>
      </w:r>
      <w:r>
        <w:rPr>
          <w:rFonts w:ascii="Times New Roman" w:hAnsi="Times New Roman"/>
          <w:sz w:val="28"/>
          <w:szCs w:val="28"/>
          <w:lang w:eastAsia="ru-RU"/>
        </w:rPr>
        <w:t>26</w:t>
      </w:r>
      <w:r w:rsidRPr="00930674">
        <w:rPr>
          <w:rFonts w:ascii="Times New Roman" w:hAnsi="Times New Roman"/>
          <w:sz w:val="28"/>
          <w:szCs w:val="28"/>
          <w:lang w:eastAsia="ru-RU"/>
        </w:rPr>
        <w:t>.0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hAnsi="Times New Roman"/>
          <w:sz w:val="28"/>
          <w:szCs w:val="28"/>
          <w:lang w:eastAsia="ru-RU"/>
        </w:rPr>
        <w:t>.2013 № </w:t>
      </w:r>
      <w:r>
        <w:rPr>
          <w:rFonts w:ascii="Times New Roman" w:hAnsi="Times New Roman"/>
          <w:sz w:val="28"/>
          <w:szCs w:val="28"/>
          <w:lang w:eastAsia="ru-RU"/>
        </w:rPr>
        <w:t>136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  </w:t>
      </w:r>
      <w:r w:rsidRPr="00930674">
        <w:rPr>
          <w:rFonts w:ascii="Times New Roman" w:hAnsi="Times New Roman"/>
          <w:bCs/>
          <w:sz w:val="28"/>
          <w:szCs w:val="28"/>
          <w:lang w:eastAsia="ru-RU"/>
        </w:rPr>
        <w:t xml:space="preserve">«Об утверждении Порядка разработки, реализации и оценки эффективности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муниципальных </w:t>
      </w:r>
      <w:r w:rsidRPr="00930674">
        <w:rPr>
          <w:rFonts w:ascii="Times New Roman" w:hAnsi="Times New Roman"/>
          <w:bCs/>
          <w:sz w:val="28"/>
          <w:szCs w:val="28"/>
          <w:lang w:eastAsia="ru-RU"/>
        </w:rPr>
        <w:t xml:space="preserve"> программ </w:t>
      </w:r>
      <w:r>
        <w:rPr>
          <w:rFonts w:ascii="Times New Roman" w:hAnsi="Times New Roman"/>
          <w:bCs/>
          <w:sz w:val="28"/>
          <w:szCs w:val="28"/>
          <w:lang w:eastAsia="ru-RU"/>
        </w:rPr>
        <w:t>Алексеевского сельского поселения</w:t>
      </w:r>
      <w:r w:rsidRPr="00930674">
        <w:rPr>
          <w:rFonts w:ascii="Times New Roman" w:hAnsi="Times New Roman"/>
          <w:bCs/>
          <w:sz w:val="28"/>
          <w:szCs w:val="28"/>
          <w:lang w:eastAsia="ru-RU"/>
        </w:rPr>
        <w:t xml:space="preserve">». </w:t>
      </w:r>
    </w:p>
    <w:p w:rsidR="00D30FD1" w:rsidRPr="004202AE" w:rsidRDefault="00D30FD1" w:rsidP="004202AE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 xml:space="preserve">Постановление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Алексеевского сельского поселения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 от </w:t>
      </w:r>
      <w:r>
        <w:rPr>
          <w:rFonts w:ascii="Times New Roman" w:hAnsi="Times New Roman"/>
          <w:sz w:val="28"/>
          <w:szCs w:val="28"/>
          <w:lang w:eastAsia="ru-RU"/>
        </w:rPr>
        <w:t>06</w:t>
      </w:r>
      <w:r w:rsidRPr="00930674">
        <w:rPr>
          <w:rFonts w:ascii="Times New Roman" w:hAnsi="Times New Roman"/>
          <w:sz w:val="28"/>
          <w:szCs w:val="28"/>
          <w:lang w:eastAsia="ru-RU"/>
        </w:rPr>
        <w:t>.0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hAnsi="Times New Roman"/>
          <w:sz w:val="28"/>
          <w:szCs w:val="28"/>
          <w:lang w:eastAsia="ru-RU"/>
        </w:rPr>
        <w:t>.201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hAnsi="Times New Roman"/>
          <w:sz w:val="28"/>
          <w:szCs w:val="28"/>
          <w:lang w:eastAsia="ru-RU"/>
        </w:rPr>
        <w:t>157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  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202AE">
        <w:rPr>
          <w:rFonts w:ascii="Times New Roman" w:hAnsi="Times New Roman"/>
          <w:bCs/>
          <w:sz w:val="28"/>
          <w:szCs w:val="28"/>
        </w:rPr>
        <w:t>О внесении изменений и дополнений постановление Администрации Алексеевского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202AE">
        <w:rPr>
          <w:rFonts w:ascii="Times New Roman" w:hAnsi="Times New Roman"/>
          <w:bCs/>
          <w:sz w:val="28"/>
          <w:szCs w:val="28"/>
        </w:rPr>
        <w:t>от 26.08.2013 г. № 136 «Об утверждении Порядка  разработки, реализации и оценки эффективности муниципальных программ Алексеевского сельского поселения»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30FD1" w:rsidRPr="00930674" w:rsidRDefault="00D30FD1" w:rsidP="004202AE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674">
        <w:rPr>
          <w:rFonts w:ascii="Times New Roman" w:hAnsi="Times New Roman"/>
          <w:sz w:val="28"/>
          <w:szCs w:val="28"/>
          <w:lang w:eastAsia="ru-RU"/>
        </w:rPr>
        <w:t xml:space="preserve">Постановление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Алексеевского сельского поселения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 от </w:t>
      </w:r>
      <w:r>
        <w:rPr>
          <w:rFonts w:ascii="Times New Roman" w:hAnsi="Times New Roman"/>
          <w:sz w:val="28"/>
          <w:szCs w:val="28"/>
          <w:lang w:eastAsia="ru-RU"/>
        </w:rPr>
        <w:t>27</w:t>
      </w:r>
      <w:r w:rsidRPr="00930674">
        <w:rPr>
          <w:rFonts w:ascii="Times New Roman" w:hAnsi="Times New Roman"/>
          <w:sz w:val="28"/>
          <w:szCs w:val="28"/>
          <w:lang w:eastAsia="ru-RU"/>
        </w:rPr>
        <w:t>.0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930674">
        <w:rPr>
          <w:rFonts w:ascii="Times New Roman" w:hAnsi="Times New Roman"/>
          <w:sz w:val="28"/>
          <w:szCs w:val="28"/>
          <w:lang w:eastAsia="ru-RU"/>
        </w:rPr>
        <w:t>.201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hAnsi="Times New Roman"/>
          <w:sz w:val="28"/>
          <w:szCs w:val="28"/>
          <w:lang w:eastAsia="ru-RU"/>
        </w:rPr>
        <w:t>47</w:t>
      </w:r>
      <w:r w:rsidRPr="00930674">
        <w:rPr>
          <w:rFonts w:ascii="Times New Roman" w:hAnsi="Times New Roman"/>
          <w:sz w:val="28"/>
          <w:szCs w:val="28"/>
          <w:lang w:eastAsia="ru-RU"/>
        </w:rPr>
        <w:t xml:space="preserve">  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202AE">
        <w:rPr>
          <w:rFonts w:ascii="Times New Roman" w:hAnsi="Times New Roman"/>
          <w:bCs/>
          <w:sz w:val="28"/>
          <w:szCs w:val="28"/>
        </w:rPr>
        <w:t>О внесении изменений и дополнений постановление Администрации Алексеевского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202AE">
        <w:rPr>
          <w:rFonts w:ascii="Times New Roman" w:hAnsi="Times New Roman"/>
          <w:bCs/>
          <w:sz w:val="28"/>
          <w:szCs w:val="28"/>
        </w:rPr>
        <w:t>от 26.08.2013 г. № 136 «Об утверждении Порядка  разработки, реализации и оценки эффективности муниципальных программ Алексеевского сельского поселения»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30FD1" w:rsidRPr="00930674" w:rsidRDefault="00D30FD1" w:rsidP="00930674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</w:p>
    <w:p w:rsidR="00D30FD1" w:rsidRDefault="00D30FD1" w:rsidP="001F2252">
      <w:pPr>
        <w:spacing w:after="200" w:line="240" w:lineRule="auto"/>
        <w:ind w:firstLine="709"/>
        <w:contextualSpacing/>
        <w:jc w:val="both"/>
      </w:pPr>
    </w:p>
    <w:sectPr w:rsidR="00D30FD1" w:rsidSect="00542F12">
      <w:headerReference w:type="default" r:id="rId9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FD1" w:rsidRDefault="00D30FD1" w:rsidP="00702E1C">
      <w:pPr>
        <w:spacing w:after="0" w:line="240" w:lineRule="auto"/>
      </w:pPr>
      <w:r>
        <w:separator/>
      </w:r>
    </w:p>
  </w:endnote>
  <w:endnote w:type="continuationSeparator" w:id="1">
    <w:p w:rsidR="00D30FD1" w:rsidRDefault="00D30FD1" w:rsidP="0070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FD1" w:rsidRDefault="00D30FD1" w:rsidP="00702E1C">
      <w:pPr>
        <w:spacing w:after="0" w:line="240" w:lineRule="auto"/>
      </w:pPr>
      <w:r>
        <w:separator/>
      </w:r>
    </w:p>
  </w:footnote>
  <w:footnote w:type="continuationSeparator" w:id="1">
    <w:p w:rsidR="00D30FD1" w:rsidRDefault="00D30FD1" w:rsidP="0070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D1" w:rsidRDefault="00D30FD1" w:rsidP="00702E1C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361" w:hanging="5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DDA7ABE"/>
    <w:multiLevelType w:val="multilevel"/>
    <w:tmpl w:val="38347D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322D3542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7E1193"/>
    <w:multiLevelType w:val="hybridMultilevel"/>
    <w:tmpl w:val="6712A7CA"/>
    <w:lvl w:ilvl="0" w:tplc="18C8FDB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2E1C"/>
    <w:rsid w:val="00004ED0"/>
    <w:rsid w:val="00005097"/>
    <w:rsid w:val="00014AFC"/>
    <w:rsid w:val="000223A0"/>
    <w:rsid w:val="00062403"/>
    <w:rsid w:val="000901FF"/>
    <w:rsid w:val="000A274C"/>
    <w:rsid w:val="000C1B92"/>
    <w:rsid w:val="00112783"/>
    <w:rsid w:val="00122BB7"/>
    <w:rsid w:val="00125CBC"/>
    <w:rsid w:val="0014741F"/>
    <w:rsid w:val="001704BA"/>
    <w:rsid w:val="001A6A4D"/>
    <w:rsid w:val="001B10B7"/>
    <w:rsid w:val="001F2252"/>
    <w:rsid w:val="002761A1"/>
    <w:rsid w:val="0029643F"/>
    <w:rsid w:val="002C3093"/>
    <w:rsid w:val="002C3FF6"/>
    <w:rsid w:val="002F5A44"/>
    <w:rsid w:val="003045BF"/>
    <w:rsid w:val="0031294D"/>
    <w:rsid w:val="00354704"/>
    <w:rsid w:val="00354E4D"/>
    <w:rsid w:val="00363719"/>
    <w:rsid w:val="0037741A"/>
    <w:rsid w:val="003927D7"/>
    <w:rsid w:val="003B5D2D"/>
    <w:rsid w:val="003C6530"/>
    <w:rsid w:val="003E2D46"/>
    <w:rsid w:val="0040169C"/>
    <w:rsid w:val="00406074"/>
    <w:rsid w:val="004164B1"/>
    <w:rsid w:val="004202AE"/>
    <w:rsid w:val="00424CF1"/>
    <w:rsid w:val="004267D6"/>
    <w:rsid w:val="00466F41"/>
    <w:rsid w:val="0047717C"/>
    <w:rsid w:val="00491E79"/>
    <w:rsid w:val="004B0D54"/>
    <w:rsid w:val="004C68CD"/>
    <w:rsid w:val="004C6E8F"/>
    <w:rsid w:val="004D0864"/>
    <w:rsid w:val="005109AC"/>
    <w:rsid w:val="005150C6"/>
    <w:rsid w:val="00542F12"/>
    <w:rsid w:val="00575E9D"/>
    <w:rsid w:val="0058012E"/>
    <w:rsid w:val="005A6B65"/>
    <w:rsid w:val="005B1DB5"/>
    <w:rsid w:val="005C6F0C"/>
    <w:rsid w:val="005D3C40"/>
    <w:rsid w:val="00613168"/>
    <w:rsid w:val="00643003"/>
    <w:rsid w:val="00644625"/>
    <w:rsid w:val="006545ED"/>
    <w:rsid w:val="00666DB4"/>
    <w:rsid w:val="00672B88"/>
    <w:rsid w:val="0068731B"/>
    <w:rsid w:val="006A52F4"/>
    <w:rsid w:val="006B10E2"/>
    <w:rsid w:val="006B70B8"/>
    <w:rsid w:val="006C6742"/>
    <w:rsid w:val="006D510D"/>
    <w:rsid w:val="006D7840"/>
    <w:rsid w:val="006F233E"/>
    <w:rsid w:val="006F3F32"/>
    <w:rsid w:val="00702E1C"/>
    <w:rsid w:val="007062BB"/>
    <w:rsid w:val="00706FD1"/>
    <w:rsid w:val="00714E17"/>
    <w:rsid w:val="00762B7E"/>
    <w:rsid w:val="00782006"/>
    <w:rsid w:val="00787345"/>
    <w:rsid w:val="007937E4"/>
    <w:rsid w:val="007A45B0"/>
    <w:rsid w:val="007E62E5"/>
    <w:rsid w:val="0080631E"/>
    <w:rsid w:val="00817ED1"/>
    <w:rsid w:val="00822CCF"/>
    <w:rsid w:val="008245AF"/>
    <w:rsid w:val="00831833"/>
    <w:rsid w:val="00874A85"/>
    <w:rsid w:val="00876245"/>
    <w:rsid w:val="00885413"/>
    <w:rsid w:val="00892D59"/>
    <w:rsid w:val="00897E18"/>
    <w:rsid w:val="008A267E"/>
    <w:rsid w:val="008B11EA"/>
    <w:rsid w:val="008B6802"/>
    <w:rsid w:val="008D3395"/>
    <w:rsid w:val="008F0CEC"/>
    <w:rsid w:val="0090268B"/>
    <w:rsid w:val="009106AA"/>
    <w:rsid w:val="009231F4"/>
    <w:rsid w:val="00926DB5"/>
    <w:rsid w:val="00930674"/>
    <w:rsid w:val="00934C34"/>
    <w:rsid w:val="00942E78"/>
    <w:rsid w:val="00946459"/>
    <w:rsid w:val="00946783"/>
    <w:rsid w:val="00960346"/>
    <w:rsid w:val="009669A0"/>
    <w:rsid w:val="00997D0F"/>
    <w:rsid w:val="009A760C"/>
    <w:rsid w:val="009B0AE2"/>
    <w:rsid w:val="009E2808"/>
    <w:rsid w:val="00A16379"/>
    <w:rsid w:val="00A3277A"/>
    <w:rsid w:val="00A337CE"/>
    <w:rsid w:val="00A46DDB"/>
    <w:rsid w:val="00A53317"/>
    <w:rsid w:val="00A56067"/>
    <w:rsid w:val="00A639A0"/>
    <w:rsid w:val="00A6504E"/>
    <w:rsid w:val="00AA4542"/>
    <w:rsid w:val="00AA76A9"/>
    <w:rsid w:val="00AC29FE"/>
    <w:rsid w:val="00AC7F8D"/>
    <w:rsid w:val="00AF5F7F"/>
    <w:rsid w:val="00B01FD1"/>
    <w:rsid w:val="00B40BF2"/>
    <w:rsid w:val="00B429DE"/>
    <w:rsid w:val="00B47876"/>
    <w:rsid w:val="00B53671"/>
    <w:rsid w:val="00B748E3"/>
    <w:rsid w:val="00B76164"/>
    <w:rsid w:val="00BA33A3"/>
    <w:rsid w:val="00BD2797"/>
    <w:rsid w:val="00BD2D97"/>
    <w:rsid w:val="00C05CD2"/>
    <w:rsid w:val="00C10C8C"/>
    <w:rsid w:val="00C17149"/>
    <w:rsid w:val="00C34B63"/>
    <w:rsid w:val="00C41677"/>
    <w:rsid w:val="00C45567"/>
    <w:rsid w:val="00C61D44"/>
    <w:rsid w:val="00C77C7D"/>
    <w:rsid w:val="00C92F8C"/>
    <w:rsid w:val="00CD2E72"/>
    <w:rsid w:val="00D06E8A"/>
    <w:rsid w:val="00D13C06"/>
    <w:rsid w:val="00D17C01"/>
    <w:rsid w:val="00D30FD1"/>
    <w:rsid w:val="00D31BD4"/>
    <w:rsid w:val="00D36523"/>
    <w:rsid w:val="00D51A24"/>
    <w:rsid w:val="00D55F72"/>
    <w:rsid w:val="00D61153"/>
    <w:rsid w:val="00D766D7"/>
    <w:rsid w:val="00D83FA6"/>
    <w:rsid w:val="00D852C3"/>
    <w:rsid w:val="00D927BC"/>
    <w:rsid w:val="00D93DC8"/>
    <w:rsid w:val="00DA196C"/>
    <w:rsid w:val="00E0144D"/>
    <w:rsid w:val="00E11B12"/>
    <w:rsid w:val="00E22E29"/>
    <w:rsid w:val="00E269E2"/>
    <w:rsid w:val="00E57A71"/>
    <w:rsid w:val="00E9209D"/>
    <w:rsid w:val="00EF3A9F"/>
    <w:rsid w:val="00EF66FA"/>
    <w:rsid w:val="00F120AE"/>
    <w:rsid w:val="00F13E84"/>
    <w:rsid w:val="00F176DC"/>
    <w:rsid w:val="00F17999"/>
    <w:rsid w:val="00F46F50"/>
    <w:rsid w:val="00F52CE7"/>
    <w:rsid w:val="00F53774"/>
    <w:rsid w:val="00F66130"/>
    <w:rsid w:val="00F82494"/>
    <w:rsid w:val="00FA14A2"/>
    <w:rsid w:val="00FA5EC8"/>
    <w:rsid w:val="00FB0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E1C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702E1C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02E1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02E1C"/>
    <w:rPr>
      <w:rFonts w:ascii="Calibri" w:hAnsi="Calibri" w:cs="Times New Roman"/>
    </w:rPr>
  </w:style>
  <w:style w:type="paragraph" w:styleId="ListParagraph">
    <w:name w:val="List Paragraph"/>
    <w:basedOn w:val="Normal"/>
    <w:uiPriority w:val="99"/>
    <w:qFormat/>
    <w:rsid w:val="000901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32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27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64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47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47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47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4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332</TotalTime>
  <Pages>18</Pages>
  <Words>5828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Сергеевна</dc:creator>
  <cp:keywords/>
  <dc:description/>
  <cp:lastModifiedBy>User1</cp:lastModifiedBy>
  <cp:revision>43</cp:revision>
  <cp:lastPrinted>2018-11-21T08:35:00Z</cp:lastPrinted>
  <dcterms:created xsi:type="dcterms:W3CDTF">2018-10-29T12:43:00Z</dcterms:created>
  <dcterms:modified xsi:type="dcterms:W3CDTF">2018-11-21T08:36:00Z</dcterms:modified>
</cp:coreProperties>
</file>