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F2" w:rsidRPr="000E75AB" w:rsidRDefault="004A0EF2" w:rsidP="00D55FE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4A0EF2" w:rsidRPr="000E75AB" w:rsidRDefault="004A0EF2" w:rsidP="000E75AB">
      <w:pPr>
        <w:jc w:val="right"/>
        <w:rPr>
          <w:color w:val="000000"/>
          <w:sz w:val="28"/>
          <w:szCs w:val="28"/>
        </w:rPr>
      </w:pPr>
    </w:p>
    <w:p w:rsidR="004A0EF2" w:rsidRPr="000E75AB" w:rsidRDefault="004A0EF2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4A0EF2" w:rsidRPr="000E75AB" w:rsidRDefault="004A0EF2" w:rsidP="000E75AB">
      <w:pPr>
        <w:jc w:val="right"/>
        <w:rPr>
          <w:color w:val="000000"/>
          <w:sz w:val="28"/>
          <w:szCs w:val="28"/>
        </w:rPr>
      </w:pPr>
    </w:p>
    <w:p w:rsidR="004A0EF2" w:rsidRPr="000E75AB" w:rsidRDefault="004A0EF2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4A0EF2" w:rsidRPr="0025739E" w:rsidRDefault="004A0EF2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4A0EF2" w:rsidRDefault="004A0EF2" w:rsidP="00845E4C">
      <w:pPr>
        <w:contextualSpacing/>
        <w:rPr>
          <w:b/>
          <w:sz w:val="20"/>
        </w:rPr>
      </w:pPr>
    </w:p>
    <w:p w:rsidR="004A0EF2" w:rsidRPr="00343093" w:rsidRDefault="004A0EF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4A0EF2" w:rsidRDefault="004A0EF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4A0EF2" w:rsidRPr="00343093" w:rsidRDefault="004A0EF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4A0EF2" w:rsidRPr="00D461DE" w:rsidRDefault="004A0EF2" w:rsidP="00017FEF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Социальная поддержка  </w:t>
      </w:r>
      <w:r w:rsidRPr="00017FEF">
        <w:rPr>
          <w:b/>
          <w:i/>
          <w:sz w:val="28"/>
          <w:szCs w:val="28"/>
        </w:rPr>
        <w:t>граждан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4A0EF2" w:rsidRPr="00343093" w:rsidRDefault="004A0EF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4A0EF2" w:rsidRPr="00AC3328" w:rsidRDefault="004A0EF2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851"/>
        <w:gridCol w:w="992"/>
        <w:gridCol w:w="1134"/>
        <w:gridCol w:w="992"/>
        <w:gridCol w:w="1134"/>
        <w:gridCol w:w="48"/>
        <w:gridCol w:w="2580"/>
        <w:gridCol w:w="30"/>
        <w:gridCol w:w="744"/>
        <w:gridCol w:w="992"/>
        <w:gridCol w:w="851"/>
        <w:gridCol w:w="852"/>
      </w:tblGrid>
      <w:tr w:rsidR="004A0EF2" w:rsidRPr="00AC3328" w:rsidTr="00D50354">
        <w:trPr>
          <w:jc w:val="center"/>
        </w:trPr>
        <w:tc>
          <w:tcPr>
            <w:tcW w:w="601" w:type="dxa"/>
            <w:vAlign w:val="center"/>
          </w:tcPr>
          <w:p w:rsidR="004A0EF2" w:rsidRPr="004042A0" w:rsidRDefault="004A0EF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4A0EF2" w:rsidRPr="004042A0" w:rsidRDefault="004A0EF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4A0EF2" w:rsidRPr="004042A0" w:rsidRDefault="004A0EF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4A0EF2" w:rsidRPr="004042A0" w:rsidRDefault="004A0EF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Align w:val="center"/>
          </w:tcPr>
          <w:p w:rsidR="004A0EF2" w:rsidRPr="004042A0" w:rsidRDefault="004A0EF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2" w:type="dxa"/>
            <w:vAlign w:val="center"/>
          </w:tcPr>
          <w:p w:rsidR="004A0EF2" w:rsidRPr="004042A0" w:rsidRDefault="004A0EF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134" w:type="dxa"/>
            <w:vAlign w:val="center"/>
          </w:tcPr>
          <w:p w:rsidR="004A0EF2" w:rsidRPr="004042A0" w:rsidRDefault="004A0EF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4A0EF2" w:rsidRPr="004042A0" w:rsidRDefault="004A0EF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A0EF2" w:rsidRPr="004042A0" w:rsidRDefault="004A0EF2" w:rsidP="00D503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Прогнозное </w:t>
            </w:r>
            <w:r w:rsidRPr="004042A0">
              <w:rPr>
                <w:sz w:val="18"/>
                <w:szCs w:val="18"/>
              </w:rPr>
              <w:t>значение на конец отчетного периода</w:t>
            </w:r>
          </w:p>
        </w:tc>
        <w:tc>
          <w:tcPr>
            <w:tcW w:w="26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F2" w:rsidRPr="004042A0" w:rsidRDefault="004A0EF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F2" w:rsidRPr="004042A0" w:rsidRDefault="004A0EF2" w:rsidP="00D50354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A0EF2" w:rsidRPr="004042A0" w:rsidRDefault="004A0EF2" w:rsidP="00D503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4A0EF2" w:rsidRPr="004042A0" w:rsidRDefault="004A0EF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852" w:type="dxa"/>
            <w:vAlign w:val="center"/>
          </w:tcPr>
          <w:p w:rsidR="004A0EF2" w:rsidRPr="004042A0" w:rsidRDefault="004A0EF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4A0EF2" w:rsidRPr="00AC3328" w:rsidTr="00D50354">
        <w:trPr>
          <w:jc w:val="center"/>
        </w:trPr>
        <w:tc>
          <w:tcPr>
            <w:tcW w:w="601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4A0EF2" w:rsidRPr="004042A0" w:rsidRDefault="004A0EF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0EF2" w:rsidRPr="004042A0" w:rsidRDefault="004A0EF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2" w:type="dxa"/>
          </w:tcPr>
          <w:p w:rsidR="004A0EF2" w:rsidRPr="004042A0" w:rsidRDefault="004A0EF2" w:rsidP="00D50354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4A0EF2" w:rsidRPr="00AC3328" w:rsidTr="00D50354">
        <w:trPr>
          <w:trHeight w:val="231"/>
          <w:jc w:val="center"/>
        </w:trPr>
        <w:tc>
          <w:tcPr>
            <w:tcW w:w="16052" w:type="dxa"/>
            <w:gridSpan w:val="16"/>
          </w:tcPr>
          <w:p w:rsidR="004A0EF2" w:rsidRPr="000D2659" w:rsidRDefault="004A0EF2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4A0EF2" w:rsidRPr="00AC3328" w:rsidTr="00D50354">
        <w:trPr>
          <w:jc w:val="center"/>
        </w:trPr>
        <w:tc>
          <w:tcPr>
            <w:tcW w:w="601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4A0EF2" w:rsidRPr="007906DC" w:rsidRDefault="004A0EF2" w:rsidP="00483CE2">
            <w:r>
              <w:t>Доля граждан, получающих ежемесячную допла</w:t>
            </w:r>
            <w:r w:rsidRPr="00017FEF">
              <w:t>ту</w:t>
            </w:r>
            <w:r>
              <w:t xml:space="preserve"> к пенсии за выслугу лет по старости (инвалидности), в об</w:t>
            </w:r>
            <w:r w:rsidRPr="00017FEF">
              <w:t>щей чи</w:t>
            </w:r>
            <w:r>
              <w:t>сленности лиц, обратившихся за получением мер социальной поддерж</w:t>
            </w:r>
            <w:r w:rsidRPr="00017FEF">
              <w:t>ки.).</w:t>
            </w:r>
          </w:p>
        </w:tc>
        <w:tc>
          <w:tcPr>
            <w:tcW w:w="849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4A0EF2" w:rsidRPr="004042A0" w:rsidRDefault="004A0EF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017FEF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0EF2" w:rsidRPr="004042A0" w:rsidRDefault="004A0EF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4A0EF2" w:rsidRPr="004042A0" w:rsidRDefault="004A0EF2" w:rsidP="0057605F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A0EF2" w:rsidRPr="00AC3328" w:rsidTr="00D50354">
        <w:trPr>
          <w:jc w:val="center"/>
        </w:trPr>
        <w:tc>
          <w:tcPr>
            <w:tcW w:w="601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4A0EF2" w:rsidRPr="004042A0" w:rsidRDefault="004A0EF2" w:rsidP="005B141F">
            <w:pPr>
              <w:rPr>
                <w:color w:val="000000"/>
              </w:rPr>
            </w:pPr>
            <w:r w:rsidRPr="00017FEF">
              <w:t>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      </w:r>
          </w:p>
        </w:tc>
        <w:tc>
          <w:tcPr>
            <w:tcW w:w="849" w:type="dxa"/>
          </w:tcPr>
          <w:p w:rsidR="004A0EF2" w:rsidRPr="004042A0" w:rsidRDefault="004A0EF2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134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4A0EF2" w:rsidRPr="004042A0" w:rsidRDefault="004A0EF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4A0EF2" w:rsidRPr="009A5B6D" w:rsidRDefault="004A0EF2" w:rsidP="009A5B6D">
      <w:pPr>
        <w:ind w:right="536"/>
        <w:contextualSpacing/>
        <w:jc w:val="right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  <w:highlight w:val="yellow"/>
        </w:rPr>
      </w:pPr>
    </w:p>
    <w:p w:rsidR="004A0EF2" w:rsidRPr="009A5B6D" w:rsidRDefault="004A0EF2" w:rsidP="009A5B6D">
      <w:pPr>
        <w:spacing w:line="264" w:lineRule="auto"/>
        <w:rPr>
          <w:sz w:val="20"/>
          <w:highlight w:val="yellow"/>
        </w:rPr>
      </w:pPr>
    </w:p>
    <w:p w:rsidR="004A0EF2" w:rsidRDefault="004A0EF2" w:rsidP="009A5B6D">
      <w:pPr>
        <w:spacing w:line="264" w:lineRule="auto"/>
        <w:rPr>
          <w:sz w:val="20"/>
        </w:rPr>
      </w:pPr>
    </w:p>
    <w:p w:rsidR="004A0EF2" w:rsidRPr="00AB1A30" w:rsidRDefault="004A0EF2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>2. Сведения о помесячном достижении показ</w:t>
      </w:r>
      <w:r>
        <w:rPr>
          <w:sz w:val="28"/>
          <w:szCs w:val="28"/>
        </w:rPr>
        <w:t xml:space="preserve">ателей муниципальной программы 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4A0EF2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4A0EF2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rPr>
                <w:sz w:val="20"/>
                <w:szCs w:val="20"/>
              </w:rPr>
            </w:pPr>
          </w:p>
        </w:tc>
      </w:tr>
      <w:tr w:rsidR="004A0EF2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4A0EF2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992E1B">
              <w:rPr>
                <w:i/>
              </w:rPr>
              <w:t>».</w:t>
            </w:r>
          </w:p>
        </w:tc>
      </w:tr>
      <w:tr w:rsidR="004A0EF2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4A0EF2" w:rsidRPr="007906DC" w:rsidRDefault="004A0EF2" w:rsidP="00992E1B">
            <w:r w:rsidRPr="00017FEF">
              <w:t>Доля граждан, получающих ежемесячную доплату к пенсии за выслугу лет по старости (инвалидности), в общей численности лиц, обратившихся за получе</w:t>
            </w:r>
            <w:r>
              <w:t>нием мер социальной поддержки (процентов)</w:t>
            </w:r>
          </w:p>
        </w:tc>
      </w:tr>
      <w:tr w:rsidR="004A0EF2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A0EF2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A0EF2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4A0EF2" w:rsidRDefault="004A0EF2" w:rsidP="00017FEF">
            <w:pPr>
              <w:spacing w:after="160" w:line="240" w:lineRule="atLeast"/>
              <w:rPr>
                <w:sz w:val="20"/>
                <w:szCs w:val="20"/>
              </w:rPr>
            </w:pPr>
            <w:r w:rsidRPr="00017FEF">
              <w:t xml:space="preserve">Число лиц, замещавших муниципальные должности и должности муниципальной службы, которым предоставляется дополнительное материальное обеспечение </w:t>
            </w:r>
            <w:r>
              <w:rPr>
                <w:szCs w:val="22"/>
              </w:rPr>
              <w:t>(человек)</w:t>
            </w:r>
          </w:p>
        </w:tc>
      </w:tr>
      <w:tr w:rsidR="004A0EF2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A0EF2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Default="004A0EF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Default="004A0EF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4A0EF2" w:rsidRPr="009A5B6D" w:rsidRDefault="004A0EF2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4A0EF2" w:rsidRPr="00F37042" w:rsidRDefault="004A0EF2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4A0EF2" w:rsidRPr="00813F2D" w:rsidRDefault="004A0EF2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4A0EF2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4A0EF2" w:rsidRPr="00F37042" w:rsidRDefault="004A0EF2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4A0EF2" w:rsidRPr="00F37042" w:rsidRDefault="004A0EF2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4A0EF2" w:rsidRPr="00F37042" w:rsidRDefault="004A0EF2" w:rsidP="00AE1807">
            <w:pPr>
              <w:rPr>
                <w:color w:val="000000"/>
              </w:rPr>
            </w:pPr>
          </w:p>
        </w:tc>
      </w:tr>
      <w:tr w:rsidR="004A0EF2" w:rsidRPr="00F37042" w:rsidTr="004042A0">
        <w:trPr>
          <w:trHeight w:val="216"/>
          <w:jc w:val="center"/>
        </w:trPr>
        <w:tc>
          <w:tcPr>
            <w:tcW w:w="5262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vAlign w:val="center"/>
          </w:tcPr>
          <w:p w:rsidR="004A0EF2" w:rsidRPr="00F37042" w:rsidRDefault="004A0EF2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vAlign w:val="center"/>
          </w:tcPr>
          <w:p w:rsidR="004A0EF2" w:rsidRPr="00F37042" w:rsidRDefault="004A0EF2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vAlign w:val="center"/>
          </w:tcPr>
          <w:p w:rsidR="004A0EF2" w:rsidRPr="00F37042" w:rsidRDefault="004A0EF2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</w:tcPr>
          <w:p w:rsidR="004A0EF2" w:rsidRPr="00F37042" w:rsidRDefault="004A0EF2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</w:tcPr>
          <w:p w:rsidR="004A0EF2" w:rsidRPr="00F37042" w:rsidRDefault="004A0EF2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EF2" w:rsidRPr="00F37042" w:rsidRDefault="004A0EF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4A0EF2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Pr="009A5B6D" w:rsidRDefault="004A0EF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Pr="00F37042" w:rsidRDefault="004A0EF2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4A0EF2" w:rsidRPr="00B66A1D" w:rsidRDefault="004A0EF2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4A0EF2" w:rsidRPr="00F37042" w:rsidTr="00F37042">
        <w:tc>
          <w:tcPr>
            <w:tcW w:w="704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4A0EF2" w:rsidRPr="00F37042" w:rsidTr="00F37042">
        <w:tc>
          <w:tcPr>
            <w:tcW w:w="704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4A0EF2" w:rsidRPr="00F37042" w:rsidRDefault="004A0EF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4A0EF2" w:rsidRPr="009A5B6D" w:rsidRDefault="004A0EF2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4A0EF2" w:rsidRPr="00F37042" w:rsidRDefault="004A0EF2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4A0EF2" w:rsidRPr="00B66A1D" w:rsidRDefault="004A0EF2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4A0EF2" w:rsidRPr="00F37042" w:rsidTr="00F37042">
        <w:trPr>
          <w:trHeight w:val="443"/>
        </w:trPr>
        <w:tc>
          <w:tcPr>
            <w:tcW w:w="15108" w:type="dxa"/>
          </w:tcPr>
          <w:p w:rsidR="004A0EF2" w:rsidRPr="00F37042" w:rsidRDefault="004A0EF2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4A0EF2" w:rsidRPr="00F37042" w:rsidTr="00F37042">
        <w:trPr>
          <w:trHeight w:val="837"/>
        </w:trPr>
        <w:tc>
          <w:tcPr>
            <w:tcW w:w="15108" w:type="dxa"/>
          </w:tcPr>
          <w:p w:rsidR="004A0EF2" w:rsidRPr="00F37042" w:rsidRDefault="004A0EF2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4A0EF2" w:rsidRPr="009A5B6D" w:rsidRDefault="004A0EF2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Pr="000E75AB" w:rsidRDefault="004A0EF2" w:rsidP="00D55FE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4A0EF2" w:rsidRPr="000E75AB" w:rsidRDefault="004A0EF2" w:rsidP="00A32A4E">
      <w:pPr>
        <w:jc w:val="right"/>
        <w:rPr>
          <w:color w:val="000000"/>
          <w:sz w:val="28"/>
          <w:szCs w:val="28"/>
        </w:rPr>
      </w:pPr>
    </w:p>
    <w:p w:rsidR="004A0EF2" w:rsidRPr="000E75AB" w:rsidRDefault="004A0EF2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4A0EF2" w:rsidRPr="000E75AB" w:rsidRDefault="004A0EF2" w:rsidP="00A32A4E">
      <w:pPr>
        <w:jc w:val="right"/>
        <w:rPr>
          <w:color w:val="000000"/>
          <w:sz w:val="28"/>
          <w:szCs w:val="28"/>
        </w:rPr>
      </w:pPr>
    </w:p>
    <w:p w:rsidR="004A0EF2" w:rsidRPr="000E75AB" w:rsidRDefault="004A0EF2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4A0EF2" w:rsidRPr="0025739E" w:rsidRDefault="004A0EF2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4A0EF2" w:rsidRDefault="004A0EF2" w:rsidP="00483CE2">
      <w:pPr>
        <w:contextualSpacing/>
        <w:jc w:val="center"/>
        <w:rPr>
          <w:b/>
          <w:sz w:val="28"/>
          <w:szCs w:val="28"/>
        </w:rPr>
      </w:pPr>
    </w:p>
    <w:p w:rsidR="004A0EF2" w:rsidRPr="00343093" w:rsidRDefault="004A0EF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4A0EF2" w:rsidRPr="00343093" w:rsidRDefault="004A0EF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4A0EF2" w:rsidRPr="00343093" w:rsidRDefault="004A0EF2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017FEF">
        <w:rPr>
          <w:b/>
          <w:i/>
          <w:sz w:val="28"/>
          <w:szCs w:val="28"/>
        </w:rPr>
        <w:t>Социальная поддержка граждан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4A0EF2" w:rsidRPr="00343093" w:rsidRDefault="004A0EF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 w:rsidRPr="00343093">
        <w:rPr>
          <w:b/>
          <w:sz w:val="28"/>
          <w:szCs w:val="28"/>
        </w:rPr>
        <w:t>2025 год</w:t>
      </w:r>
    </w:p>
    <w:p w:rsidR="004A0EF2" w:rsidRPr="00AC3328" w:rsidRDefault="004A0EF2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1134"/>
        <w:gridCol w:w="851"/>
        <w:gridCol w:w="992"/>
        <w:gridCol w:w="992"/>
        <w:gridCol w:w="992"/>
        <w:gridCol w:w="2977"/>
        <w:gridCol w:w="851"/>
        <w:gridCol w:w="850"/>
        <w:gridCol w:w="851"/>
        <w:gridCol w:w="710"/>
      </w:tblGrid>
      <w:tr w:rsidR="004A0EF2" w:rsidRPr="00AC3328" w:rsidTr="00D76249">
        <w:trPr>
          <w:jc w:val="center"/>
        </w:trPr>
        <w:tc>
          <w:tcPr>
            <w:tcW w:w="601" w:type="dxa"/>
            <w:vAlign w:val="center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51" w:type="dxa"/>
            <w:vAlign w:val="center"/>
          </w:tcPr>
          <w:p w:rsidR="004A0EF2" w:rsidRPr="00D20EBE" w:rsidRDefault="004A0EF2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4A0EF2" w:rsidRPr="00D20EBE" w:rsidRDefault="004A0EF2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4A0EF2" w:rsidRPr="00D20EBE" w:rsidRDefault="004A0EF2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A0EF2" w:rsidRPr="00445069" w:rsidRDefault="004A0EF2" w:rsidP="00D50354">
            <w:pPr>
              <w:jc w:val="center"/>
              <w:rPr>
                <w:color w:val="000000"/>
              </w:rPr>
            </w:pPr>
            <w:r w:rsidRPr="00445069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F2" w:rsidRPr="00445069" w:rsidRDefault="004A0EF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F2" w:rsidRPr="00445069" w:rsidRDefault="004A0EF2" w:rsidP="00D50354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A0EF2" w:rsidRPr="00445069" w:rsidRDefault="004A0EF2" w:rsidP="00D50354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851" w:type="dxa"/>
            <w:vAlign w:val="center"/>
          </w:tcPr>
          <w:p w:rsidR="004A0EF2" w:rsidRPr="00445069" w:rsidRDefault="004A0EF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4A0EF2" w:rsidRPr="00445069" w:rsidRDefault="004A0EF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4A0EF2" w:rsidRPr="00AC3328" w:rsidTr="00D76249">
        <w:trPr>
          <w:jc w:val="center"/>
        </w:trPr>
        <w:tc>
          <w:tcPr>
            <w:tcW w:w="601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9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A0EF2" w:rsidRPr="00D20EBE" w:rsidRDefault="004A0EF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D20EBE" w:rsidRDefault="004A0EF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A0EF2" w:rsidRPr="00D20EBE" w:rsidRDefault="004A0EF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1" w:type="dxa"/>
          </w:tcPr>
          <w:p w:rsidR="004A0EF2" w:rsidRPr="00D20EBE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10" w:type="dxa"/>
          </w:tcPr>
          <w:p w:rsidR="004A0EF2" w:rsidRPr="00D20EBE" w:rsidRDefault="004A0EF2" w:rsidP="00D5035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4A0EF2" w:rsidRPr="00AC3328" w:rsidTr="00D50354">
        <w:trPr>
          <w:trHeight w:val="243"/>
          <w:jc w:val="center"/>
        </w:trPr>
        <w:tc>
          <w:tcPr>
            <w:tcW w:w="16052" w:type="dxa"/>
            <w:gridSpan w:val="14"/>
          </w:tcPr>
          <w:p w:rsidR="004A0EF2" w:rsidRPr="009F1F48" w:rsidRDefault="004A0EF2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4A0EF2" w:rsidRPr="00AC3328" w:rsidTr="00D76249">
        <w:trPr>
          <w:jc w:val="center"/>
        </w:trPr>
        <w:tc>
          <w:tcPr>
            <w:tcW w:w="601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4A0EF2" w:rsidRPr="007906DC" w:rsidRDefault="004A0EF2" w:rsidP="00483CE2">
            <w:r>
              <w:t>Доля граждан, получивших поддержку, в общей чис</w:t>
            </w:r>
            <w:r w:rsidRPr="00017FEF">
              <w:t>ленности граждан, имеющих пра</w:t>
            </w:r>
            <w:r>
              <w:t>во на их получение и обратившихся за их по</w:t>
            </w:r>
            <w:r w:rsidRPr="00017FEF">
              <w:t>лучением</w:t>
            </w:r>
          </w:p>
        </w:tc>
        <w:tc>
          <w:tcPr>
            <w:tcW w:w="849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51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A0EF2" w:rsidRPr="004042A0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D76249" w:rsidRDefault="004A0EF2" w:rsidP="00483CE2">
            <w:pPr>
              <w:jc w:val="center"/>
              <w:rPr>
                <w:color w:val="000000"/>
              </w:rPr>
            </w:pPr>
            <w:r w:rsidRPr="00D76249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A0EF2" w:rsidRPr="00D50354" w:rsidRDefault="004A0EF2" w:rsidP="00483CE2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A0EF2" w:rsidRPr="00D50354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A0EF2" w:rsidRPr="00D50354" w:rsidRDefault="004A0EF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4A0EF2" w:rsidRPr="00D50354" w:rsidRDefault="004A0EF2" w:rsidP="00483CE2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A0EF2" w:rsidRPr="00AB1A30" w:rsidRDefault="004A0EF2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4A0EF2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4A0EF2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37042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</w:tr>
      <w:tr w:rsidR="004A0EF2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4A0EF2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4A0EF2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4A0EF2" w:rsidRPr="007906DC" w:rsidRDefault="004A0EF2" w:rsidP="009F1F48">
            <w:r w:rsidRPr="00017FEF">
              <w:t xml:space="preserve">Доля граждан, получивших поддержку, в общей численности граждан, имеющих право на их получение и обратившихся за их получением </w:t>
            </w:r>
            <w:r>
              <w:t>(процент)</w:t>
            </w:r>
          </w:p>
        </w:tc>
      </w:tr>
      <w:tr w:rsidR="004A0EF2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A0EF2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4A0EF2" w:rsidRPr="00F779AF" w:rsidRDefault="004A0EF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</w:tbl>
    <w:p w:rsidR="004A0EF2" w:rsidRPr="009A5B6D" w:rsidRDefault="004A0EF2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4A0EF2" w:rsidRPr="00173FD6" w:rsidRDefault="004A0EF2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4A0EF2" w:rsidRPr="009A5B6D" w:rsidTr="00410035">
        <w:trPr>
          <w:trHeight w:val="986"/>
        </w:trPr>
        <w:tc>
          <w:tcPr>
            <w:tcW w:w="567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4A0EF2" w:rsidRPr="00D758C1" w:rsidRDefault="004A0EF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4A0EF2" w:rsidRPr="00D758C1" w:rsidRDefault="004A0EF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4A0EF2" w:rsidRPr="00D758C1" w:rsidRDefault="004A0EF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4A0EF2" w:rsidRPr="009A5B6D" w:rsidTr="00410035">
        <w:trPr>
          <w:trHeight w:val="181"/>
        </w:trPr>
        <w:tc>
          <w:tcPr>
            <w:tcW w:w="5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4A0EF2" w:rsidRPr="009A5B6D" w:rsidTr="00410035">
        <w:trPr>
          <w:trHeight w:val="181"/>
        </w:trPr>
        <w:tc>
          <w:tcPr>
            <w:tcW w:w="15839" w:type="dxa"/>
            <w:gridSpan w:val="15"/>
          </w:tcPr>
          <w:p w:rsidR="004A0EF2" w:rsidRPr="005B5FA2" w:rsidRDefault="004A0EF2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4A0EF2" w:rsidRPr="00A26157" w:rsidTr="00410035">
        <w:trPr>
          <w:trHeight w:val="363"/>
        </w:trPr>
        <w:tc>
          <w:tcPr>
            <w:tcW w:w="5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4A0EF2" w:rsidRPr="00D758C1" w:rsidRDefault="004A0EF2" w:rsidP="00B72401">
            <w:pPr>
              <w:contextualSpacing/>
              <w:rPr>
                <w:color w:val="000000"/>
              </w:rPr>
            </w:pPr>
            <w:r w:rsidRPr="00604B8E">
              <w:t>Мероприятие (результат): «Выплата доплаты к пенсии за выслугу лет, еже-месячной допла</w:t>
            </w:r>
            <w:r>
              <w:t>ты к пенсии отдельным категори</w:t>
            </w:r>
            <w:r w:rsidRPr="00604B8E">
              <w:t>ям граждан»</w:t>
            </w:r>
          </w:p>
        </w:tc>
        <w:tc>
          <w:tcPr>
            <w:tcW w:w="85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182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4A0EF2" w:rsidRPr="00D758C1" w:rsidRDefault="004A0EF2" w:rsidP="00B72401">
            <w:pPr>
              <w:contextualSpacing/>
              <w:rPr>
                <w:color w:val="000000"/>
              </w:rPr>
            </w:pPr>
            <w: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A0EF2" w:rsidRPr="00A26157" w:rsidTr="00410035">
        <w:trPr>
          <w:trHeight w:val="352"/>
        </w:trPr>
        <w:tc>
          <w:tcPr>
            <w:tcW w:w="5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4A0EF2" w:rsidRDefault="004A0EF2" w:rsidP="00604B8E">
            <w:pPr>
              <w:contextualSpacing/>
            </w:pPr>
            <w:r>
              <w:t>Контрольная точка 1.1.</w:t>
            </w:r>
          </w:p>
          <w:p w:rsidR="004A0EF2" w:rsidRPr="00D758C1" w:rsidRDefault="004A0EF2" w:rsidP="00604B8E">
            <w:pPr>
              <w:contextualSpacing/>
              <w:rPr>
                <w:color w:val="000000"/>
              </w:rPr>
            </w:pPr>
            <w:r>
              <w:t>«Планирование потребности в средствах местного бюджета для утверждения в решении о бюджете на очередной год и плановый период»</w:t>
            </w:r>
          </w:p>
        </w:tc>
        <w:tc>
          <w:tcPr>
            <w:tcW w:w="85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4A0EF2" w:rsidRPr="003226AD" w:rsidRDefault="004A0EF2" w:rsidP="00604B8E">
            <w:r>
              <w:t>10 ноября</w:t>
            </w:r>
          </w:p>
        </w:tc>
        <w:tc>
          <w:tcPr>
            <w:tcW w:w="1134" w:type="dxa"/>
          </w:tcPr>
          <w:p w:rsidR="004A0EF2" w:rsidRDefault="004A0EF2" w:rsidP="00017FEF">
            <w:r>
              <w:t>10 ноября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4A0EF2" w:rsidRPr="00D758C1" w:rsidRDefault="004A0EF2" w:rsidP="00B20AD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01.01.2026 г. отсутствует потребность</w:t>
            </w:r>
          </w:p>
        </w:tc>
        <w:tc>
          <w:tcPr>
            <w:tcW w:w="851" w:type="dxa"/>
          </w:tcPr>
          <w:p w:rsidR="004A0EF2" w:rsidRPr="00D758C1" w:rsidRDefault="004A0EF2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A0EF2" w:rsidRPr="00A26157" w:rsidTr="00410035">
        <w:trPr>
          <w:trHeight w:val="352"/>
        </w:trPr>
        <w:tc>
          <w:tcPr>
            <w:tcW w:w="5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4A0EF2" w:rsidRDefault="004A0EF2" w:rsidP="00604B8E">
            <w:pPr>
              <w:contextualSpacing/>
            </w:pPr>
            <w:r>
              <w:t>Контрольная точка 1.2.</w:t>
            </w:r>
          </w:p>
          <w:p w:rsidR="004A0EF2" w:rsidRDefault="004A0EF2" w:rsidP="00604B8E">
            <w:pPr>
              <w:contextualSpacing/>
            </w:pPr>
            <w:r>
              <w:t>«Осуществление выплат ежемесячно»</w:t>
            </w:r>
          </w:p>
        </w:tc>
        <w:tc>
          <w:tcPr>
            <w:tcW w:w="850" w:type="dxa"/>
          </w:tcPr>
          <w:p w:rsidR="004A0EF2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4A0EF2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A0EF2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4A0EF2" w:rsidRPr="003226AD" w:rsidRDefault="004A0EF2" w:rsidP="00017FEF">
            <w:r>
              <w:t>ежемесячно</w:t>
            </w:r>
          </w:p>
        </w:tc>
        <w:tc>
          <w:tcPr>
            <w:tcW w:w="1134" w:type="dxa"/>
          </w:tcPr>
          <w:p w:rsidR="004A0EF2" w:rsidRPr="003226AD" w:rsidRDefault="004A0EF2" w:rsidP="00017FEF">
            <w:r w:rsidRPr="00B20AD1">
              <w:t>ежемесячно</w:t>
            </w:r>
          </w:p>
        </w:tc>
        <w:tc>
          <w:tcPr>
            <w:tcW w:w="1134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A0EF2" w:rsidRPr="009F1F48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4A0EF2" w:rsidRPr="00D758C1" w:rsidRDefault="004A0EF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4A0EF2" w:rsidRPr="00D758C1" w:rsidRDefault="004A0EF2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4A0EF2" w:rsidRDefault="004A0EF2" w:rsidP="00483CE2">
      <w:pPr>
        <w:spacing w:after="160" w:line="264" w:lineRule="auto"/>
        <w:jc w:val="center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Default="004A0EF2" w:rsidP="00D758C1">
      <w:pPr>
        <w:spacing w:after="160" w:line="264" w:lineRule="auto"/>
        <w:rPr>
          <w:sz w:val="20"/>
        </w:rPr>
      </w:pPr>
    </w:p>
    <w:p w:rsidR="004A0EF2" w:rsidRPr="00F37042" w:rsidRDefault="004A0EF2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4A0EF2" w:rsidRPr="00813F2D" w:rsidRDefault="004A0EF2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4A0EF2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4A0EF2" w:rsidRPr="00F37042" w:rsidRDefault="004A0EF2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4A0EF2" w:rsidRPr="00F37042" w:rsidRDefault="004A0EF2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4A0EF2" w:rsidRPr="00F37042" w:rsidRDefault="004A0EF2" w:rsidP="00483CE2">
            <w:pPr>
              <w:rPr>
                <w:color w:val="000000"/>
              </w:rPr>
            </w:pPr>
          </w:p>
        </w:tc>
      </w:tr>
      <w:tr w:rsidR="004A0EF2" w:rsidRPr="00F37042" w:rsidTr="00483CE2">
        <w:trPr>
          <w:trHeight w:val="216"/>
          <w:jc w:val="center"/>
        </w:trPr>
        <w:tc>
          <w:tcPr>
            <w:tcW w:w="5262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</w:tcPr>
          <w:p w:rsidR="004A0EF2" w:rsidRPr="00F37042" w:rsidRDefault="004A0EF2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04B8E">
              <w:rPr>
                <w:i/>
                <w:color w:val="000000"/>
                <w:sz w:val="22"/>
                <w:szCs w:val="22"/>
              </w:rPr>
              <w:t>Социальная поддержка отдельных категорий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</w:tcPr>
          <w:p w:rsidR="004A0EF2" w:rsidRPr="00F37042" w:rsidRDefault="004A0EF2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EF2" w:rsidRPr="00F37042" w:rsidRDefault="004A0EF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604B8E">
              <w:rPr>
                <w:i/>
                <w:color w:val="000000"/>
                <w:sz w:val="22"/>
                <w:szCs w:val="22"/>
              </w:rPr>
              <w:t>Выплата доплаты к пенсии за выслугу лет, ежемесячной доплаты к пенсии отдельным категориям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EF2" w:rsidRPr="00F37042" w:rsidRDefault="004A0EF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4A0EF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EF2" w:rsidRPr="00F37042" w:rsidRDefault="004A0EF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4A0EF2" w:rsidRPr="00F37042" w:rsidRDefault="004A0EF2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4A0EF2" w:rsidRPr="009A5B6D" w:rsidRDefault="004A0EF2" w:rsidP="00483CE2">
      <w:pPr>
        <w:rPr>
          <w:highlight w:val="yellow"/>
        </w:rPr>
        <w:sectPr w:rsidR="004A0EF2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4A0EF2" w:rsidRPr="009A5B6D" w:rsidRDefault="004A0EF2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4A0EF2" w:rsidRPr="00F37042" w:rsidRDefault="004A0EF2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4A0EF2" w:rsidRPr="00B66A1D" w:rsidRDefault="004A0EF2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4A0EF2" w:rsidRPr="00F37042" w:rsidTr="00483CE2">
        <w:tc>
          <w:tcPr>
            <w:tcW w:w="704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4A0EF2" w:rsidRPr="00F37042" w:rsidTr="00483CE2">
        <w:tc>
          <w:tcPr>
            <w:tcW w:w="704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4A0EF2" w:rsidRPr="00F37042" w:rsidRDefault="004A0EF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4A0EF2" w:rsidRPr="009A5B6D" w:rsidRDefault="004A0EF2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4A0EF2" w:rsidRPr="00B66A1D" w:rsidRDefault="004A0EF2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4A0EF2" w:rsidRDefault="004A0EF2" w:rsidP="009A5B6D">
      <w:pPr>
        <w:spacing w:after="160" w:line="264" w:lineRule="auto"/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rPr>
          <w:sz w:val="20"/>
          <w:highlight w:val="yellow"/>
        </w:rPr>
      </w:pPr>
    </w:p>
    <w:p w:rsidR="004A0EF2" w:rsidRDefault="004A0EF2" w:rsidP="007F2E2D">
      <w:pPr>
        <w:rPr>
          <w:sz w:val="20"/>
          <w:highlight w:val="yellow"/>
        </w:rPr>
      </w:pPr>
    </w:p>
    <w:p w:rsidR="004A0EF2" w:rsidRDefault="004A0EF2" w:rsidP="007F2E2D">
      <w:pPr>
        <w:rPr>
          <w:sz w:val="20"/>
          <w:highlight w:val="yellow"/>
        </w:rPr>
      </w:pPr>
    </w:p>
    <w:p w:rsidR="004A0EF2" w:rsidRPr="007F2E2D" w:rsidRDefault="004A0EF2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4A0EF2" w:rsidRDefault="004A0EF2" w:rsidP="007F2E2D">
      <w:pPr>
        <w:rPr>
          <w:color w:val="000000"/>
          <w:sz w:val="28"/>
          <w:szCs w:val="20"/>
        </w:rPr>
        <w:sectPr w:rsidR="004A0EF2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4A0EF2" w:rsidRPr="006A3F40" w:rsidRDefault="004A0EF2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 2025 года</w:t>
      </w:r>
    </w:p>
    <w:p w:rsidR="004A0EF2" w:rsidRPr="006A3F40" w:rsidRDefault="004A0EF2" w:rsidP="007F2E2D">
      <w:pPr>
        <w:jc w:val="both"/>
        <w:rPr>
          <w:color w:val="000000"/>
          <w:sz w:val="28"/>
          <w:szCs w:val="20"/>
        </w:rPr>
      </w:pPr>
    </w:p>
    <w:p w:rsidR="004A0EF2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108</w:t>
      </w:r>
      <w:r w:rsidRPr="006A3F40">
        <w:rPr>
          <w:color w:val="000000"/>
          <w:sz w:val="28"/>
          <w:szCs w:val="20"/>
        </w:rPr>
        <w:t xml:space="preserve">. </w:t>
      </w:r>
    </w:p>
    <w:p w:rsidR="004A0EF2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4A0EF2" w:rsidRPr="006A3F40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4A0EF2" w:rsidRPr="006A3F40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4A0EF2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4A0EF2" w:rsidRPr="00604B8E" w:rsidRDefault="004A0EF2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1. Доля граждан, получающих ежемесячную доплату к пенсии за выслугу лет по старости (инвалидности), в общей численности лиц, обратившихся за получением мер социальной поддержки</w:t>
      </w:r>
      <w:r>
        <w:rPr>
          <w:color w:val="000000"/>
          <w:sz w:val="28"/>
          <w:szCs w:val="20"/>
        </w:rPr>
        <w:t>;</w:t>
      </w:r>
    </w:p>
    <w:p w:rsidR="004A0EF2" w:rsidRPr="00604B8E" w:rsidRDefault="004A0EF2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2. 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</w:r>
      <w:r>
        <w:rPr>
          <w:color w:val="000000"/>
          <w:sz w:val="28"/>
          <w:szCs w:val="20"/>
        </w:rPr>
        <w:t>;</w:t>
      </w:r>
    </w:p>
    <w:p w:rsidR="004A0EF2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B20AD1">
        <w:rPr>
          <w:color w:val="000000"/>
          <w:sz w:val="28"/>
          <w:szCs w:val="20"/>
        </w:rPr>
        <w:t>Достижение показателей достигнуты в полном объеме в установленный срок.</w:t>
      </w:r>
    </w:p>
    <w:p w:rsidR="004A0EF2" w:rsidRDefault="004A0EF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4A0EF2" w:rsidRPr="00554CCB" w:rsidRDefault="004A0EF2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 В рамках комплекса процессных мероприятий «Социальная поддержка граждан Алексеевского сельского поселения»   в 2025 году предусмотрены мероприятия:</w:t>
      </w:r>
    </w:p>
    <w:p w:rsidR="004A0EF2" w:rsidRDefault="004A0EF2" w:rsidP="00B20AD1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>1)</w:t>
      </w:r>
      <w:r w:rsidRPr="00554CCB">
        <w:rPr>
          <w:color w:val="000000"/>
          <w:sz w:val="28"/>
          <w:szCs w:val="20"/>
        </w:rPr>
        <w:tab/>
        <w:t>Мероприятия (результат) «</w:t>
      </w:r>
      <w:r>
        <w:rPr>
          <w:color w:val="000000"/>
          <w:sz w:val="28"/>
          <w:szCs w:val="20"/>
        </w:rPr>
        <w:t>Выплата доплаты к пенсии за выслугу лет, ежемесячной доплаты к пенсии отдельным категориям граждан</w:t>
      </w:r>
      <w:r w:rsidRPr="00554CCB">
        <w:rPr>
          <w:color w:val="000000"/>
          <w:sz w:val="28"/>
          <w:szCs w:val="20"/>
        </w:rPr>
        <w:t>». Выполнен</w:t>
      </w:r>
      <w:r>
        <w:rPr>
          <w:color w:val="000000"/>
          <w:sz w:val="28"/>
          <w:szCs w:val="20"/>
        </w:rPr>
        <w:t xml:space="preserve">о.                              </w:t>
      </w:r>
    </w:p>
    <w:p w:rsidR="004A0EF2" w:rsidRPr="00554CCB" w:rsidRDefault="004A0EF2" w:rsidP="00B20AD1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554CCB">
        <w:rPr>
          <w:color w:val="000000"/>
          <w:sz w:val="28"/>
          <w:szCs w:val="20"/>
        </w:rPr>
        <w:t xml:space="preserve">Достижение задач комплекса процессных мероприятий  «Социальная поддержка граждан Алексеевского сельского поселения» оценивается на основании </w:t>
      </w:r>
      <w:r>
        <w:rPr>
          <w:color w:val="000000"/>
          <w:sz w:val="28"/>
          <w:szCs w:val="20"/>
        </w:rPr>
        <w:t>2</w:t>
      </w:r>
      <w:r w:rsidRPr="00554CCB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</w:t>
      </w:r>
      <w:r w:rsidRPr="00554CCB">
        <w:rPr>
          <w:color w:val="000000"/>
          <w:sz w:val="28"/>
          <w:szCs w:val="20"/>
        </w:rPr>
        <w:t xml:space="preserve"> точ</w:t>
      </w:r>
      <w:r>
        <w:rPr>
          <w:color w:val="000000"/>
          <w:sz w:val="28"/>
          <w:szCs w:val="20"/>
        </w:rPr>
        <w:t>е</w:t>
      </w:r>
      <w:r w:rsidRPr="00554CCB">
        <w:rPr>
          <w:color w:val="000000"/>
          <w:sz w:val="28"/>
          <w:szCs w:val="20"/>
        </w:rPr>
        <w:t>к.</w:t>
      </w:r>
    </w:p>
    <w:p w:rsidR="004A0EF2" w:rsidRDefault="004A0EF2" w:rsidP="00554CC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105A23">
        <w:rPr>
          <w:color w:val="000000"/>
          <w:sz w:val="28"/>
          <w:szCs w:val="20"/>
        </w:rPr>
        <w:t xml:space="preserve">По итогам 2025 года достигнуты </w:t>
      </w:r>
      <w:r>
        <w:rPr>
          <w:color w:val="000000"/>
          <w:sz w:val="28"/>
          <w:szCs w:val="20"/>
        </w:rPr>
        <w:t>2</w:t>
      </w:r>
      <w:r w:rsidRPr="00105A23">
        <w:rPr>
          <w:color w:val="000000"/>
          <w:sz w:val="28"/>
          <w:szCs w:val="20"/>
        </w:rPr>
        <w:t xml:space="preserve"> контрольных точек, из них: ранее запланированного срока – 0, в установленный срок – </w:t>
      </w:r>
      <w:r>
        <w:rPr>
          <w:color w:val="000000"/>
          <w:sz w:val="28"/>
          <w:szCs w:val="20"/>
        </w:rPr>
        <w:t>2</w:t>
      </w:r>
      <w:r w:rsidRPr="00105A23">
        <w:rPr>
          <w:color w:val="000000"/>
          <w:sz w:val="28"/>
          <w:szCs w:val="20"/>
        </w:rPr>
        <w:t>, с нарушением установленного срока – 0.</w:t>
      </w:r>
    </w:p>
    <w:p w:rsidR="004A0EF2" w:rsidRDefault="004A0EF2" w:rsidP="00554CC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Планирование потребности в средствах местного бюджета на осуществление выплат  доплаты к пенсии за выслугу лет отсутствовало.</w:t>
      </w:r>
      <w:r w:rsidRPr="00105A23">
        <w:rPr>
          <w:color w:val="000000"/>
          <w:sz w:val="28"/>
          <w:szCs w:val="20"/>
        </w:rPr>
        <w:t>(контрольная точка 1.1.)</w:t>
      </w:r>
    </w:p>
    <w:p w:rsidR="004A0EF2" w:rsidRDefault="004A0EF2" w:rsidP="00554CC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Осуществление выплат ежемесячно не производилось, так как г</w:t>
      </w:r>
      <w:bookmarkStart w:id="0" w:name="_GoBack"/>
      <w:bookmarkEnd w:id="0"/>
      <w:r>
        <w:rPr>
          <w:color w:val="000000"/>
          <w:sz w:val="28"/>
          <w:szCs w:val="20"/>
        </w:rPr>
        <w:t xml:space="preserve">раждан обратившихся в 2025 году за получением данных выплат не было. (контрольная точка 1.2.) </w:t>
      </w:r>
    </w:p>
    <w:p w:rsidR="004A0EF2" w:rsidRPr="006A3F40" w:rsidRDefault="004A0EF2" w:rsidP="00554CCB">
      <w:pPr>
        <w:ind w:left="600"/>
        <w:jc w:val="both"/>
        <w:rPr>
          <w:i/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 xml:space="preserve">   </w:t>
      </w:r>
      <w:r w:rsidRPr="00554CCB">
        <w:rPr>
          <w:color w:val="000000"/>
          <w:sz w:val="28"/>
          <w:szCs w:val="20"/>
        </w:rPr>
        <w:t xml:space="preserve">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554CCB">
        <w:rPr>
          <w:i/>
          <w:color w:val="000000"/>
          <w:sz w:val="28"/>
          <w:szCs w:val="20"/>
        </w:rPr>
        <w:t>.</w:t>
      </w:r>
    </w:p>
    <w:p w:rsidR="004A0EF2" w:rsidRDefault="004A0EF2" w:rsidP="00612207">
      <w:pPr>
        <w:ind w:left="600"/>
        <w:jc w:val="both"/>
        <w:rPr>
          <w:sz w:val="28"/>
          <w:szCs w:val="28"/>
        </w:rPr>
      </w:pPr>
    </w:p>
    <w:p w:rsidR="004A0EF2" w:rsidRDefault="004A0EF2" w:rsidP="00612207">
      <w:pPr>
        <w:ind w:left="600"/>
        <w:jc w:val="both"/>
        <w:rPr>
          <w:sz w:val="28"/>
          <w:szCs w:val="28"/>
        </w:rPr>
      </w:pPr>
    </w:p>
    <w:p w:rsidR="004A0EF2" w:rsidRDefault="004A0EF2" w:rsidP="00612207">
      <w:pPr>
        <w:ind w:left="600"/>
        <w:jc w:val="both"/>
        <w:rPr>
          <w:sz w:val="28"/>
          <w:szCs w:val="28"/>
        </w:rPr>
      </w:pPr>
    </w:p>
    <w:p w:rsidR="004A0EF2" w:rsidRPr="007F2E2D" w:rsidRDefault="004A0EF2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4A0EF2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EF2" w:rsidRDefault="004A0EF2">
      <w:r>
        <w:separator/>
      </w:r>
    </w:p>
  </w:endnote>
  <w:endnote w:type="continuationSeparator" w:id="1">
    <w:p w:rsidR="004A0EF2" w:rsidRDefault="004A0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2" w:rsidRDefault="004A0EF2">
    <w:pPr>
      <w:pStyle w:val="Footer"/>
      <w:jc w:val="center"/>
    </w:pPr>
  </w:p>
  <w:p w:rsidR="004A0EF2" w:rsidRDefault="004A0E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EF2" w:rsidRDefault="004A0EF2">
      <w:r>
        <w:separator/>
      </w:r>
    </w:p>
  </w:footnote>
  <w:footnote w:type="continuationSeparator" w:id="1">
    <w:p w:rsidR="004A0EF2" w:rsidRDefault="004A0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2" w:rsidRDefault="004A0EF2">
    <w:pPr>
      <w:pStyle w:val="Header"/>
      <w:jc w:val="center"/>
    </w:pPr>
    <w:fldSimple w:instr="PAGE ">
      <w:r>
        <w:rPr>
          <w:noProof/>
        </w:rPr>
        <w:t>13</w:t>
      </w:r>
    </w:fldSimple>
  </w:p>
  <w:p w:rsidR="004A0EF2" w:rsidRDefault="004A0EF2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2" w:rsidRDefault="004A0EF2">
    <w:pPr>
      <w:pStyle w:val="Header"/>
      <w:jc w:val="center"/>
    </w:pPr>
  </w:p>
  <w:p w:rsidR="004A0EF2" w:rsidRDefault="004A0EF2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17FEF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22BC"/>
    <w:rsid w:val="000F5A67"/>
    <w:rsid w:val="000F6BEC"/>
    <w:rsid w:val="001009C1"/>
    <w:rsid w:val="00100D29"/>
    <w:rsid w:val="00101C66"/>
    <w:rsid w:val="00102035"/>
    <w:rsid w:val="00104651"/>
    <w:rsid w:val="00105A23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0EF2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54CCB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0F5C"/>
    <w:rsid w:val="005E3EA8"/>
    <w:rsid w:val="005E6EA5"/>
    <w:rsid w:val="005F2B91"/>
    <w:rsid w:val="005F6F8C"/>
    <w:rsid w:val="00604817"/>
    <w:rsid w:val="00604B8E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0AD1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23159"/>
    <w:rsid w:val="00C259F0"/>
    <w:rsid w:val="00C26D7F"/>
    <w:rsid w:val="00C422C4"/>
    <w:rsid w:val="00C43ECF"/>
    <w:rsid w:val="00C447A0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6C4D"/>
    <w:rsid w:val="00D2776A"/>
    <w:rsid w:val="00D27FA0"/>
    <w:rsid w:val="00D33C8E"/>
    <w:rsid w:val="00D422C5"/>
    <w:rsid w:val="00D447AA"/>
    <w:rsid w:val="00D461DE"/>
    <w:rsid w:val="00D50354"/>
    <w:rsid w:val="00D53D7A"/>
    <w:rsid w:val="00D544BC"/>
    <w:rsid w:val="00D54606"/>
    <w:rsid w:val="00D54E54"/>
    <w:rsid w:val="00D558B7"/>
    <w:rsid w:val="00D55FE6"/>
    <w:rsid w:val="00D62C3D"/>
    <w:rsid w:val="00D65D07"/>
    <w:rsid w:val="00D66A8B"/>
    <w:rsid w:val="00D66B31"/>
    <w:rsid w:val="00D72081"/>
    <w:rsid w:val="00D74499"/>
    <w:rsid w:val="00D758C1"/>
    <w:rsid w:val="00D76249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06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2907</TotalTime>
  <Pages>13</Pages>
  <Words>1865</Words>
  <Characters>10634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179</cp:revision>
  <cp:lastPrinted>2025-09-29T06:02:00Z</cp:lastPrinted>
  <dcterms:created xsi:type="dcterms:W3CDTF">2024-06-20T12:11:00Z</dcterms:created>
  <dcterms:modified xsi:type="dcterms:W3CDTF">2026-03-26T11:42:00Z</dcterms:modified>
</cp:coreProperties>
</file>